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496"/>
        <w:tblW w:w="15309" w:type="dxa"/>
        <w:tblLook w:val="04A0" w:firstRow="1" w:lastRow="0" w:firstColumn="1" w:lastColumn="0" w:noHBand="0" w:noVBand="1"/>
      </w:tblPr>
      <w:tblGrid>
        <w:gridCol w:w="4269"/>
        <w:gridCol w:w="6654"/>
        <w:gridCol w:w="4386"/>
      </w:tblGrid>
      <w:tr w:rsidR="00165CD4" w:rsidRPr="002E28B7" w14:paraId="21DF68F9" w14:textId="77777777" w:rsidTr="00D44BC3">
        <w:trPr>
          <w:trHeight w:val="2112"/>
        </w:trPr>
        <w:tc>
          <w:tcPr>
            <w:tcW w:w="4395" w:type="dxa"/>
            <w:shd w:val="clear" w:color="auto" w:fill="auto"/>
          </w:tcPr>
          <w:p w14:paraId="504DBA20" w14:textId="77777777" w:rsidR="00165CD4" w:rsidRPr="005E4D07" w:rsidRDefault="00165CD4" w:rsidP="00C00DDD">
            <w:pPr>
              <w:pStyle w:val="Heading1"/>
              <w:tabs>
                <w:tab w:val="left" w:pos="1740"/>
                <w:tab w:val="center" w:pos="7699"/>
              </w:tabs>
              <w:spacing w:before="0" w:after="0"/>
              <w:jc w:val="center"/>
              <w:rPr>
                <w:rFonts w:ascii="Arial" w:hAnsi="Arial" w:cs="Arial"/>
              </w:rPr>
            </w:pPr>
          </w:p>
        </w:tc>
        <w:tc>
          <w:tcPr>
            <w:tcW w:w="6984" w:type="dxa"/>
            <w:shd w:val="clear" w:color="auto" w:fill="auto"/>
            <w:vAlign w:val="center"/>
          </w:tcPr>
          <w:p w14:paraId="50EA2CFA" w14:textId="77777777" w:rsidR="00165CD4" w:rsidRPr="005E4D07" w:rsidRDefault="00165CD4" w:rsidP="00165CD4">
            <w:pPr>
              <w:pStyle w:val="Heading1"/>
              <w:tabs>
                <w:tab w:val="left" w:pos="1740"/>
                <w:tab w:val="center" w:pos="7699"/>
              </w:tabs>
              <w:jc w:val="center"/>
              <w:rPr>
                <w:rFonts w:ascii="Arial" w:hAnsi="Arial" w:cs="Arial"/>
                <w:sz w:val="40"/>
              </w:rPr>
            </w:pPr>
            <w:r w:rsidRPr="005E4D07">
              <w:rPr>
                <w:rFonts w:ascii="Arial" w:hAnsi="Arial" w:cs="Arial"/>
                <w:sz w:val="40"/>
              </w:rPr>
              <w:t>Higher Education Fees</w:t>
            </w:r>
          </w:p>
          <w:p w14:paraId="42CC4B03" w14:textId="76C525F4" w:rsidR="00165CD4" w:rsidRPr="005E4D07" w:rsidRDefault="00103C2A" w:rsidP="00165CD4">
            <w:pPr>
              <w:pStyle w:val="Heading1"/>
              <w:tabs>
                <w:tab w:val="left" w:pos="1740"/>
                <w:tab w:val="center" w:pos="7699"/>
              </w:tabs>
              <w:jc w:val="center"/>
              <w:rPr>
                <w:rFonts w:ascii="Arial" w:hAnsi="Arial" w:cs="Arial"/>
              </w:rPr>
            </w:pPr>
            <w:r>
              <w:rPr>
                <w:rFonts w:ascii="Arial" w:hAnsi="Arial" w:cs="Arial"/>
                <w:sz w:val="40"/>
              </w:rPr>
              <w:t>202</w:t>
            </w:r>
            <w:r w:rsidR="00835299">
              <w:rPr>
                <w:rFonts w:ascii="Arial" w:hAnsi="Arial" w:cs="Arial"/>
                <w:sz w:val="40"/>
              </w:rPr>
              <w:t>5</w:t>
            </w:r>
            <w:r>
              <w:rPr>
                <w:rFonts w:ascii="Arial" w:hAnsi="Arial" w:cs="Arial"/>
                <w:sz w:val="40"/>
              </w:rPr>
              <w:t>-202</w:t>
            </w:r>
            <w:r w:rsidR="00835299">
              <w:rPr>
                <w:rFonts w:ascii="Arial" w:hAnsi="Arial" w:cs="Arial"/>
                <w:sz w:val="40"/>
              </w:rPr>
              <w:t>6</w:t>
            </w:r>
          </w:p>
        </w:tc>
        <w:tc>
          <w:tcPr>
            <w:tcW w:w="3930" w:type="dxa"/>
            <w:shd w:val="clear" w:color="auto" w:fill="auto"/>
          </w:tcPr>
          <w:p w14:paraId="326683EA" w14:textId="5109B9BF" w:rsidR="00165CD4" w:rsidRPr="002E28B7" w:rsidRDefault="00C60189" w:rsidP="00165CD4">
            <w:pPr>
              <w:pStyle w:val="Heading1"/>
              <w:tabs>
                <w:tab w:val="left" w:pos="1740"/>
                <w:tab w:val="center" w:pos="7699"/>
              </w:tabs>
              <w:jc w:val="center"/>
            </w:pPr>
            <w:r>
              <w:rPr>
                <w:noProof/>
              </w:rPr>
              <w:drawing>
                <wp:inline distT="0" distB="0" distL="0" distR="0" wp14:anchorId="7D27C48D" wp14:editId="495405A1">
                  <wp:extent cx="263842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2642" cy="865118"/>
                          </a:xfrm>
                          <a:prstGeom prst="rect">
                            <a:avLst/>
                          </a:prstGeom>
                          <a:noFill/>
                          <a:ln>
                            <a:noFill/>
                          </a:ln>
                        </pic:spPr>
                      </pic:pic>
                    </a:graphicData>
                  </a:graphic>
                </wp:inline>
              </w:drawing>
            </w:r>
          </w:p>
        </w:tc>
      </w:tr>
      <w:tr w:rsidR="00165CD4" w:rsidRPr="005E4D07" w14:paraId="07DF4986" w14:textId="77777777" w:rsidTr="00D44BC3">
        <w:trPr>
          <w:cantSplit/>
        </w:trPr>
        <w:tc>
          <w:tcPr>
            <w:tcW w:w="4395" w:type="dxa"/>
            <w:shd w:val="clear" w:color="auto" w:fill="FFFFFF" w:themeFill="background1"/>
          </w:tcPr>
          <w:p w14:paraId="12CADE71" w14:textId="77777777" w:rsidR="00165CD4" w:rsidRPr="00970388" w:rsidRDefault="00165CD4" w:rsidP="00165CD4">
            <w:pPr>
              <w:rPr>
                <w:rFonts w:ascii="Arial" w:hAnsi="Arial" w:cs="Arial"/>
                <w:b/>
                <w:sz w:val="28"/>
                <w:szCs w:val="20"/>
              </w:rPr>
            </w:pPr>
            <w:r w:rsidRPr="00970388">
              <w:rPr>
                <w:rFonts w:ascii="Arial" w:hAnsi="Arial" w:cs="Arial"/>
                <w:b/>
                <w:sz w:val="28"/>
                <w:szCs w:val="20"/>
              </w:rPr>
              <w:t>Programme Type</w:t>
            </w:r>
          </w:p>
        </w:tc>
        <w:tc>
          <w:tcPr>
            <w:tcW w:w="10914" w:type="dxa"/>
            <w:gridSpan w:val="2"/>
            <w:shd w:val="clear" w:color="auto" w:fill="FFFFFF" w:themeFill="background1"/>
          </w:tcPr>
          <w:p w14:paraId="0BC4618E" w14:textId="77777777" w:rsidR="00165CD4" w:rsidRPr="00970388" w:rsidRDefault="00165CD4" w:rsidP="00165CD4">
            <w:pPr>
              <w:rPr>
                <w:rFonts w:ascii="Arial" w:hAnsi="Arial" w:cs="Arial"/>
                <w:b/>
                <w:sz w:val="28"/>
                <w:szCs w:val="20"/>
              </w:rPr>
            </w:pPr>
            <w:r w:rsidRPr="00970388">
              <w:rPr>
                <w:rFonts w:ascii="Arial" w:hAnsi="Arial" w:cs="Arial"/>
                <w:b/>
                <w:sz w:val="28"/>
                <w:szCs w:val="20"/>
              </w:rPr>
              <w:t>Cost per annum</w:t>
            </w:r>
            <w:r w:rsidR="00482CCD" w:rsidRPr="00970388">
              <w:rPr>
                <w:rFonts w:ascii="Arial" w:hAnsi="Arial" w:cs="Arial"/>
                <w:b/>
                <w:sz w:val="28"/>
                <w:szCs w:val="20"/>
              </w:rPr>
              <w:t>*</w:t>
            </w:r>
          </w:p>
        </w:tc>
      </w:tr>
      <w:tr w:rsidR="00165CD4" w:rsidRPr="005E4D07" w14:paraId="67455332" w14:textId="77777777" w:rsidTr="00D44BC3">
        <w:trPr>
          <w:cantSplit/>
          <w:trHeight w:val="2242"/>
        </w:trPr>
        <w:tc>
          <w:tcPr>
            <w:tcW w:w="4395" w:type="dxa"/>
            <w:shd w:val="clear" w:color="auto" w:fill="D9D9D9"/>
            <w:vAlign w:val="center"/>
          </w:tcPr>
          <w:p w14:paraId="1C14515B" w14:textId="77777777" w:rsidR="00165CD4" w:rsidRPr="00890056" w:rsidRDefault="00165CD4" w:rsidP="00E61479">
            <w:pPr>
              <w:rPr>
                <w:rFonts w:ascii="Arial" w:hAnsi="Arial" w:cs="Arial"/>
                <w:b/>
                <w:sz w:val="28"/>
                <w:szCs w:val="28"/>
              </w:rPr>
            </w:pPr>
            <w:proofErr w:type="spellStart"/>
            <w:r w:rsidRPr="00890056">
              <w:rPr>
                <w:rFonts w:ascii="Arial" w:hAnsi="Arial" w:cs="Arial"/>
                <w:b/>
                <w:sz w:val="28"/>
                <w:szCs w:val="28"/>
              </w:rPr>
              <w:t>UCLan</w:t>
            </w:r>
            <w:proofErr w:type="spellEnd"/>
            <w:r w:rsidRPr="00890056">
              <w:rPr>
                <w:rFonts w:ascii="Arial" w:hAnsi="Arial" w:cs="Arial"/>
                <w:b/>
                <w:sz w:val="28"/>
                <w:szCs w:val="28"/>
              </w:rPr>
              <w:t>/University of Cumbria</w:t>
            </w:r>
            <w:r w:rsidR="003F3F7E" w:rsidRPr="00890056">
              <w:rPr>
                <w:rFonts w:ascii="Arial" w:hAnsi="Arial" w:cs="Arial"/>
                <w:b/>
                <w:sz w:val="28"/>
                <w:szCs w:val="28"/>
              </w:rPr>
              <w:t>/Pearson</w:t>
            </w:r>
          </w:p>
        </w:tc>
        <w:tc>
          <w:tcPr>
            <w:tcW w:w="10914" w:type="dxa"/>
            <w:gridSpan w:val="2"/>
            <w:shd w:val="clear" w:color="auto" w:fill="D9D9D9"/>
            <w:vAlign w:val="center"/>
          </w:tcPr>
          <w:p w14:paraId="5281C1F6" w14:textId="77777777" w:rsidR="00970388" w:rsidRPr="00890056" w:rsidRDefault="00970388" w:rsidP="00165CD4">
            <w:pPr>
              <w:rPr>
                <w:rFonts w:ascii="Arial" w:hAnsi="Arial" w:cs="Arial"/>
                <w:sz w:val="28"/>
                <w:szCs w:val="28"/>
              </w:rPr>
            </w:pPr>
          </w:p>
          <w:p w14:paraId="56FAD328" w14:textId="650E77C3" w:rsidR="00165CD4" w:rsidRPr="00890056" w:rsidRDefault="00C12F36" w:rsidP="00165CD4">
            <w:pPr>
              <w:rPr>
                <w:rFonts w:ascii="Arial" w:hAnsi="Arial" w:cs="Arial"/>
                <w:sz w:val="28"/>
                <w:szCs w:val="28"/>
              </w:rPr>
            </w:pPr>
            <w:r w:rsidRPr="00890056">
              <w:rPr>
                <w:rFonts w:ascii="Arial" w:hAnsi="Arial" w:cs="Arial" w:hint="eastAsia"/>
                <w:sz w:val="28"/>
                <w:szCs w:val="28"/>
              </w:rPr>
              <w:t>£</w:t>
            </w:r>
            <w:r w:rsidR="00890056" w:rsidRPr="00890056">
              <w:rPr>
                <w:rFonts w:ascii="Arial" w:hAnsi="Arial" w:cs="Arial"/>
                <w:sz w:val="28"/>
                <w:szCs w:val="28"/>
              </w:rPr>
              <w:t>1247</w:t>
            </w:r>
            <w:r w:rsidRPr="00890056">
              <w:rPr>
                <w:rFonts w:ascii="Arial" w:hAnsi="Arial" w:cs="Arial"/>
                <w:sz w:val="28"/>
                <w:szCs w:val="28"/>
              </w:rPr>
              <w:t xml:space="preserve"> per 20 credit </w:t>
            </w:r>
            <w:proofErr w:type="gramStart"/>
            <w:r w:rsidR="00165CD4" w:rsidRPr="00890056">
              <w:rPr>
                <w:rFonts w:ascii="Arial" w:hAnsi="Arial" w:cs="Arial"/>
                <w:sz w:val="28"/>
                <w:szCs w:val="28"/>
              </w:rPr>
              <w:t>module</w:t>
            </w:r>
            <w:proofErr w:type="gramEnd"/>
          </w:p>
          <w:p w14:paraId="6F8388BC" w14:textId="77777777" w:rsidR="00165CD4" w:rsidRPr="00890056" w:rsidRDefault="00165CD4" w:rsidP="00165CD4">
            <w:pPr>
              <w:rPr>
                <w:rFonts w:ascii="Arial" w:hAnsi="Arial" w:cs="Arial"/>
                <w:sz w:val="28"/>
                <w:szCs w:val="28"/>
              </w:rPr>
            </w:pPr>
          </w:p>
          <w:p w14:paraId="24218105" w14:textId="77777777" w:rsidR="00165CD4" w:rsidRPr="00890056" w:rsidRDefault="00165CD4" w:rsidP="00165CD4">
            <w:pPr>
              <w:rPr>
                <w:rFonts w:ascii="Arial" w:hAnsi="Arial" w:cs="Arial"/>
                <w:sz w:val="28"/>
                <w:szCs w:val="28"/>
              </w:rPr>
            </w:pPr>
            <w:r w:rsidRPr="00890056">
              <w:rPr>
                <w:rFonts w:ascii="Arial" w:hAnsi="Arial" w:cs="Arial"/>
                <w:sz w:val="28"/>
                <w:szCs w:val="28"/>
              </w:rPr>
              <w:t>For example:</w:t>
            </w:r>
          </w:p>
          <w:p w14:paraId="345F65DF" w14:textId="2D43F348" w:rsidR="00165CD4" w:rsidRPr="00890056" w:rsidRDefault="00165CD4" w:rsidP="00165CD4">
            <w:pPr>
              <w:rPr>
                <w:rFonts w:ascii="Arial" w:hAnsi="Arial" w:cs="Arial"/>
                <w:sz w:val="28"/>
                <w:szCs w:val="28"/>
              </w:rPr>
            </w:pPr>
            <w:r w:rsidRPr="00890056">
              <w:rPr>
                <w:rFonts w:ascii="Arial" w:hAnsi="Arial" w:cs="Arial"/>
                <w:sz w:val="28"/>
                <w:szCs w:val="28"/>
              </w:rPr>
              <w:t>£</w:t>
            </w:r>
            <w:r w:rsidR="004917FF" w:rsidRPr="00890056">
              <w:rPr>
                <w:rFonts w:ascii="Arial" w:hAnsi="Arial" w:cs="Arial"/>
                <w:sz w:val="28"/>
                <w:szCs w:val="28"/>
              </w:rPr>
              <w:t>4,</w:t>
            </w:r>
            <w:r w:rsidR="00890056" w:rsidRPr="00890056">
              <w:rPr>
                <w:rFonts w:ascii="Arial" w:hAnsi="Arial" w:cs="Arial"/>
                <w:sz w:val="28"/>
                <w:szCs w:val="28"/>
              </w:rPr>
              <w:t>988</w:t>
            </w:r>
            <w:r w:rsidRPr="00890056">
              <w:rPr>
                <w:rFonts w:ascii="Arial" w:hAnsi="Arial" w:cs="Arial"/>
                <w:sz w:val="28"/>
                <w:szCs w:val="28"/>
              </w:rPr>
              <w:t xml:space="preserve"> per annum (assuming 80 credits per annum) for Foundation degree in Early Years</w:t>
            </w:r>
          </w:p>
          <w:p w14:paraId="4AD3F9AC" w14:textId="77777777" w:rsidR="00165CD4" w:rsidRPr="00890056" w:rsidRDefault="00165CD4" w:rsidP="00165CD4">
            <w:pPr>
              <w:rPr>
                <w:rFonts w:ascii="Arial" w:hAnsi="Arial" w:cs="Arial"/>
                <w:sz w:val="28"/>
                <w:szCs w:val="28"/>
              </w:rPr>
            </w:pPr>
          </w:p>
          <w:p w14:paraId="411E1746" w14:textId="43274E3D" w:rsidR="00165CD4" w:rsidRPr="00890056" w:rsidRDefault="00165CD4" w:rsidP="00D12205">
            <w:pPr>
              <w:rPr>
                <w:rFonts w:ascii="Arial" w:hAnsi="Arial" w:cs="Arial"/>
                <w:sz w:val="28"/>
                <w:szCs w:val="28"/>
              </w:rPr>
            </w:pPr>
            <w:r w:rsidRPr="00890056">
              <w:rPr>
                <w:rFonts w:ascii="Arial" w:hAnsi="Arial" w:cs="Arial"/>
                <w:sz w:val="28"/>
                <w:szCs w:val="28"/>
              </w:rPr>
              <w:t>£</w:t>
            </w:r>
            <w:r w:rsidR="004917FF" w:rsidRPr="00890056">
              <w:rPr>
                <w:rFonts w:ascii="Arial" w:hAnsi="Arial" w:cs="Arial"/>
                <w:sz w:val="28"/>
                <w:szCs w:val="28"/>
              </w:rPr>
              <w:t>3,</w:t>
            </w:r>
            <w:r w:rsidR="00890056" w:rsidRPr="00890056">
              <w:rPr>
                <w:rFonts w:ascii="Arial" w:hAnsi="Arial" w:cs="Arial"/>
                <w:sz w:val="28"/>
                <w:szCs w:val="28"/>
              </w:rPr>
              <w:t>741</w:t>
            </w:r>
            <w:r w:rsidRPr="00890056">
              <w:rPr>
                <w:rFonts w:ascii="Arial" w:hAnsi="Arial" w:cs="Arial"/>
                <w:sz w:val="28"/>
                <w:szCs w:val="28"/>
              </w:rPr>
              <w:t xml:space="preserve"> per annum (assuming 60 </w:t>
            </w:r>
            <w:proofErr w:type="gramStart"/>
            <w:r w:rsidRPr="00890056">
              <w:rPr>
                <w:rFonts w:ascii="Arial" w:hAnsi="Arial" w:cs="Arial"/>
                <w:sz w:val="28"/>
                <w:szCs w:val="28"/>
              </w:rPr>
              <w:t>credit</w:t>
            </w:r>
            <w:proofErr w:type="gramEnd"/>
            <w:r w:rsidRPr="00890056">
              <w:rPr>
                <w:rFonts w:ascii="Arial" w:hAnsi="Arial" w:cs="Arial"/>
                <w:sz w:val="28"/>
                <w:szCs w:val="28"/>
              </w:rPr>
              <w:t xml:space="preserve"> per annum) for Certificate </w:t>
            </w:r>
            <w:r w:rsidR="003F3F7E" w:rsidRPr="00890056">
              <w:rPr>
                <w:rFonts w:ascii="Arial" w:hAnsi="Arial" w:cs="Arial"/>
                <w:sz w:val="28"/>
                <w:szCs w:val="28"/>
              </w:rPr>
              <w:t>in Education</w:t>
            </w:r>
            <w:r w:rsidRPr="00890056">
              <w:rPr>
                <w:rFonts w:ascii="Arial" w:hAnsi="Arial" w:cs="Arial"/>
                <w:sz w:val="28"/>
                <w:szCs w:val="28"/>
              </w:rPr>
              <w:t>/PGCE/Top-up Degrees</w:t>
            </w:r>
          </w:p>
          <w:p w14:paraId="3A6F9F76" w14:textId="77777777" w:rsidR="00970388" w:rsidRPr="00890056" w:rsidRDefault="00970388" w:rsidP="00D12205">
            <w:pPr>
              <w:rPr>
                <w:rFonts w:ascii="Arial" w:hAnsi="Arial" w:cs="Arial"/>
                <w:sz w:val="28"/>
                <w:szCs w:val="28"/>
              </w:rPr>
            </w:pPr>
          </w:p>
        </w:tc>
      </w:tr>
      <w:tr w:rsidR="002B4477" w:rsidRPr="005E4D07" w14:paraId="19B6DD0B" w14:textId="77777777" w:rsidTr="00D44BC3">
        <w:trPr>
          <w:cantSplit/>
          <w:trHeight w:val="1267"/>
        </w:trPr>
        <w:tc>
          <w:tcPr>
            <w:tcW w:w="4395" w:type="dxa"/>
            <w:shd w:val="clear" w:color="auto" w:fill="auto"/>
            <w:vAlign w:val="center"/>
          </w:tcPr>
          <w:p w14:paraId="6995A37E" w14:textId="77777777" w:rsidR="002B4477" w:rsidRPr="00970388" w:rsidRDefault="00E61479" w:rsidP="00E61479">
            <w:pPr>
              <w:rPr>
                <w:rFonts w:ascii="Arial" w:hAnsi="Arial" w:cs="Arial"/>
                <w:b/>
                <w:sz w:val="28"/>
                <w:szCs w:val="28"/>
              </w:rPr>
            </w:pPr>
            <w:r>
              <w:rPr>
                <w:rFonts w:ascii="Arial" w:hAnsi="Arial" w:cs="Arial"/>
                <w:b/>
                <w:sz w:val="28"/>
                <w:szCs w:val="28"/>
              </w:rPr>
              <w:t>Lancaster University</w:t>
            </w:r>
          </w:p>
        </w:tc>
        <w:tc>
          <w:tcPr>
            <w:tcW w:w="10914" w:type="dxa"/>
            <w:gridSpan w:val="2"/>
            <w:shd w:val="clear" w:color="auto" w:fill="auto"/>
            <w:vAlign w:val="center"/>
          </w:tcPr>
          <w:p w14:paraId="2CADFC0E" w14:textId="77777777" w:rsidR="00970388" w:rsidRPr="00BD1C29" w:rsidRDefault="00970388" w:rsidP="002B4477">
            <w:pPr>
              <w:rPr>
                <w:rFonts w:ascii="Arial" w:hAnsi="Arial" w:cs="Arial"/>
                <w:sz w:val="28"/>
                <w:szCs w:val="28"/>
              </w:rPr>
            </w:pPr>
          </w:p>
          <w:p w14:paraId="29AB726A" w14:textId="2F933881" w:rsidR="002B4477" w:rsidRPr="00BD1C29" w:rsidRDefault="0063488E" w:rsidP="002B4477">
            <w:pPr>
              <w:rPr>
                <w:rFonts w:ascii="Arial" w:hAnsi="Arial" w:cs="Arial"/>
                <w:sz w:val="28"/>
                <w:szCs w:val="28"/>
              </w:rPr>
            </w:pPr>
            <w:r w:rsidRPr="00BD1C29">
              <w:rPr>
                <w:rFonts w:ascii="Arial" w:hAnsi="Arial" w:cs="Arial" w:hint="eastAsia"/>
                <w:sz w:val="28"/>
                <w:szCs w:val="28"/>
              </w:rPr>
              <w:t>£</w:t>
            </w:r>
            <w:r w:rsidRPr="00BD1C29">
              <w:rPr>
                <w:rFonts w:ascii="Arial" w:hAnsi="Arial" w:cs="Arial"/>
                <w:sz w:val="28"/>
                <w:szCs w:val="28"/>
              </w:rPr>
              <w:t xml:space="preserve"> 9</w:t>
            </w:r>
            <w:r w:rsidR="00BD1C29" w:rsidRPr="00BD1C29">
              <w:rPr>
                <w:rFonts w:ascii="Arial" w:hAnsi="Arial" w:cs="Arial"/>
                <w:sz w:val="28"/>
                <w:szCs w:val="28"/>
              </w:rPr>
              <w:t>35</w:t>
            </w:r>
            <w:r w:rsidRPr="00BD1C29">
              <w:rPr>
                <w:rFonts w:ascii="Arial" w:hAnsi="Arial" w:cs="Arial"/>
                <w:sz w:val="28"/>
                <w:szCs w:val="28"/>
              </w:rPr>
              <w:t>.</w:t>
            </w:r>
            <w:r w:rsidR="00BD1C29" w:rsidRPr="00BD1C29">
              <w:rPr>
                <w:rFonts w:ascii="Arial" w:hAnsi="Arial" w:cs="Arial"/>
                <w:sz w:val="28"/>
                <w:szCs w:val="28"/>
              </w:rPr>
              <w:t>2</w:t>
            </w:r>
            <w:r w:rsidRPr="00BD1C29">
              <w:rPr>
                <w:rFonts w:ascii="Arial" w:hAnsi="Arial" w:cs="Arial"/>
                <w:sz w:val="28"/>
                <w:szCs w:val="28"/>
              </w:rPr>
              <w:t xml:space="preserve">5 per 15 credit </w:t>
            </w:r>
            <w:proofErr w:type="gramStart"/>
            <w:r w:rsidRPr="00BD1C29">
              <w:rPr>
                <w:rFonts w:ascii="Arial" w:hAnsi="Arial" w:cs="Arial"/>
                <w:sz w:val="28"/>
                <w:szCs w:val="28"/>
              </w:rPr>
              <w:t>module</w:t>
            </w:r>
            <w:proofErr w:type="gramEnd"/>
            <w:r w:rsidRPr="00BD1C29">
              <w:rPr>
                <w:rFonts w:ascii="Arial" w:hAnsi="Arial" w:cs="Arial"/>
                <w:sz w:val="28"/>
                <w:szCs w:val="28"/>
              </w:rPr>
              <w:t xml:space="preserve"> </w:t>
            </w:r>
            <w:r w:rsidR="002B4477" w:rsidRPr="00BD1C29">
              <w:rPr>
                <w:rFonts w:ascii="Arial" w:hAnsi="Arial" w:cs="Arial"/>
                <w:sz w:val="28"/>
                <w:szCs w:val="28"/>
              </w:rPr>
              <w:t xml:space="preserve">(at 15 credit per module) </w:t>
            </w:r>
          </w:p>
          <w:p w14:paraId="3151115E" w14:textId="77777777" w:rsidR="002B4477" w:rsidRPr="00BD1C29" w:rsidRDefault="002B4477" w:rsidP="002B4477">
            <w:pPr>
              <w:rPr>
                <w:rFonts w:ascii="Arial" w:hAnsi="Arial" w:cs="Arial"/>
                <w:sz w:val="28"/>
                <w:szCs w:val="28"/>
              </w:rPr>
            </w:pPr>
          </w:p>
          <w:p w14:paraId="0E141A38" w14:textId="77777777" w:rsidR="002B4477" w:rsidRPr="00BD1C29" w:rsidRDefault="002B4477" w:rsidP="002B4477">
            <w:pPr>
              <w:rPr>
                <w:rFonts w:ascii="Arial" w:hAnsi="Arial" w:cs="Arial"/>
                <w:sz w:val="28"/>
                <w:szCs w:val="28"/>
              </w:rPr>
            </w:pPr>
            <w:r w:rsidRPr="00BD1C29">
              <w:rPr>
                <w:rFonts w:ascii="Arial" w:hAnsi="Arial" w:cs="Arial"/>
                <w:sz w:val="28"/>
                <w:szCs w:val="28"/>
              </w:rPr>
              <w:t>For example:</w:t>
            </w:r>
          </w:p>
          <w:p w14:paraId="343E8C5E" w14:textId="1DC1FEBE" w:rsidR="002B4477" w:rsidRPr="00BD1C29" w:rsidRDefault="00BC7421" w:rsidP="002B4477">
            <w:pPr>
              <w:rPr>
                <w:rFonts w:ascii="Arial" w:hAnsi="Arial" w:cs="Arial"/>
                <w:sz w:val="28"/>
                <w:szCs w:val="28"/>
              </w:rPr>
            </w:pPr>
            <w:r w:rsidRPr="00BD1C29">
              <w:rPr>
                <w:rFonts w:ascii="Arial" w:hAnsi="Arial" w:cs="Arial"/>
                <w:sz w:val="28"/>
                <w:szCs w:val="28"/>
              </w:rPr>
              <w:t>£</w:t>
            </w:r>
            <w:r w:rsidR="004917FF" w:rsidRPr="00BD1C29">
              <w:rPr>
                <w:rFonts w:ascii="Arial" w:hAnsi="Arial" w:cs="Arial"/>
                <w:sz w:val="28"/>
                <w:szCs w:val="28"/>
              </w:rPr>
              <w:t>3,</w:t>
            </w:r>
            <w:r w:rsidR="00BD1C29" w:rsidRPr="00BD1C29">
              <w:rPr>
                <w:rFonts w:ascii="Arial" w:hAnsi="Arial" w:cs="Arial"/>
                <w:sz w:val="28"/>
                <w:szCs w:val="28"/>
              </w:rPr>
              <w:t>7</w:t>
            </w:r>
            <w:r w:rsidR="00E4264F" w:rsidRPr="00BD1C29">
              <w:rPr>
                <w:rFonts w:ascii="Arial" w:hAnsi="Arial" w:cs="Arial"/>
                <w:sz w:val="28"/>
                <w:szCs w:val="28"/>
              </w:rPr>
              <w:t>4</w:t>
            </w:r>
            <w:r w:rsidR="00BD1C29" w:rsidRPr="00BD1C29">
              <w:rPr>
                <w:rFonts w:ascii="Arial" w:hAnsi="Arial" w:cs="Arial"/>
                <w:sz w:val="28"/>
                <w:szCs w:val="28"/>
              </w:rPr>
              <w:t>1</w:t>
            </w:r>
            <w:r w:rsidRPr="00BD1C29">
              <w:rPr>
                <w:rFonts w:ascii="Arial" w:hAnsi="Arial" w:cs="Arial"/>
                <w:sz w:val="28"/>
                <w:szCs w:val="28"/>
              </w:rPr>
              <w:t xml:space="preserve"> Ba</w:t>
            </w:r>
            <w:r w:rsidR="002B4477" w:rsidRPr="00BD1C29">
              <w:rPr>
                <w:rFonts w:ascii="Arial" w:hAnsi="Arial" w:cs="Arial"/>
                <w:sz w:val="28"/>
                <w:szCs w:val="28"/>
              </w:rPr>
              <w:t>chelor in Engineering per annum (assuming 60 credits per annum)</w:t>
            </w:r>
          </w:p>
          <w:p w14:paraId="5E9BCA90" w14:textId="77777777" w:rsidR="00970388" w:rsidRPr="00BD1C29" w:rsidRDefault="00970388" w:rsidP="002B4477">
            <w:pPr>
              <w:rPr>
                <w:rFonts w:ascii="Arial" w:hAnsi="Arial" w:cs="Arial"/>
                <w:sz w:val="28"/>
                <w:szCs w:val="28"/>
              </w:rPr>
            </w:pPr>
          </w:p>
        </w:tc>
      </w:tr>
      <w:tr w:rsidR="00DA3BE3" w:rsidRPr="005E4D07" w14:paraId="4EA0DA0C" w14:textId="77777777" w:rsidTr="00D44BC3">
        <w:trPr>
          <w:cantSplit/>
          <w:trHeight w:val="1561"/>
        </w:trPr>
        <w:tc>
          <w:tcPr>
            <w:tcW w:w="4395" w:type="dxa"/>
            <w:shd w:val="clear" w:color="auto" w:fill="D0CECE" w:themeFill="background2" w:themeFillShade="E6"/>
            <w:vAlign w:val="center"/>
          </w:tcPr>
          <w:p w14:paraId="174AA399" w14:textId="77777777" w:rsidR="00DA3BE3" w:rsidRPr="00970388" w:rsidRDefault="002B4477" w:rsidP="00DA3BE3">
            <w:pPr>
              <w:rPr>
                <w:rFonts w:ascii="Arial" w:hAnsi="Arial" w:cs="Arial"/>
                <w:b/>
                <w:sz w:val="28"/>
                <w:szCs w:val="28"/>
              </w:rPr>
            </w:pPr>
            <w:r w:rsidRPr="00970388">
              <w:rPr>
                <w:rFonts w:ascii="Arial" w:hAnsi="Arial" w:cs="Arial"/>
                <w:b/>
                <w:sz w:val="28"/>
                <w:szCs w:val="28"/>
              </w:rPr>
              <w:t>Fees Break Down</w:t>
            </w:r>
          </w:p>
        </w:tc>
        <w:tc>
          <w:tcPr>
            <w:tcW w:w="10914" w:type="dxa"/>
            <w:gridSpan w:val="2"/>
            <w:shd w:val="clear" w:color="auto" w:fill="D0CECE" w:themeFill="background2" w:themeFillShade="E6"/>
            <w:vAlign w:val="center"/>
          </w:tcPr>
          <w:p w14:paraId="2572EBB1" w14:textId="77777777" w:rsidR="00970388" w:rsidRPr="00BD1C29" w:rsidRDefault="00970388" w:rsidP="00DA3BE3">
            <w:pPr>
              <w:rPr>
                <w:rFonts w:ascii="Arial" w:hAnsi="Arial" w:cs="Arial"/>
                <w:sz w:val="28"/>
                <w:szCs w:val="28"/>
              </w:rPr>
            </w:pPr>
          </w:p>
          <w:p w14:paraId="44C8A73D" w14:textId="33952EDD" w:rsidR="00DA3BE3" w:rsidRPr="00BD1C29" w:rsidRDefault="002B4477" w:rsidP="00DA3BE3">
            <w:pPr>
              <w:rPr>
                <w:rFonts w:ascii="Arial" w:hAnsi="Arial" w:cs="Arial"/>
                <w:sz w:val="28"/>
                <w:szCs w:val="28"/>
              </w:rPr>
            </w:pPr>
            <w:r w:rsidRPr="00BD1C29">
              <w:rPr>
                <w:rFonts w:ascii="Arial" w:hAnsi="Arial" w:cs="Arial"/>
                <w:sz w:val="28"/>
                <w:szCs w:val="28"/>
              </w:rPr>
              <w:t>15 Credit Modules - £</w:t>
            </w:r>
            <w:r w:rsidR="00E4264F" w:rsidRPr="00BD1C29">
              <w:rPr>
                <w:rFonts w:ascii="Arial" w:hAnsi="Arial" w:cs="Arial"/>
                <w:sz w:val="28"/>
                <w:szCs w:val="28"/>
              </w:rPr>
              <w:t>9</w:t>
            </w:r>
            <w:r w:rsidR="00BD1C29" w:rsidRPr="00BD1C29">
              <w:rPr>
                <w:rFonts w:ascii="Arial" w:hAnsi="Arial" w:cs="Arial"/>
                <w:sz w:val="28"/>
                <w:szCs w:val="28"/>
              </w:rPr>
              <w:t>35.25</w:t>
            </w:r>
            <w:r w:rsidR="003F3F7E" w:rsidRPr="00BD1C29">
              <w:rPr>
                <w:rFonts w:ascii="Arial" w:hAnsi="Arial" w:cs="Arial"/>
                <w:sz w:val="28"/>
                <w:szCs w:val="28"/>
              </w:rPr>
              <w:t xml:space="preserve"> </w:t>
            </w:r>
            <w:r w:rsidRPr="00BD1C29">
              <w:rPr>
                <w:rFonts w:ascii="Arial" w:hAnsi="Arial" w:cs="Arial"/>
                <w:sz w:val="28"/>
                <w:szCs w:val="28"/>
              </w:rPr>
              <w:t>per module</w:t>
            </w:r>
          </w:p>
          <w:p w14:paraId="60C4A301" w14:textId="479E3BA0" w:rsidR="002B4477" w:rsidRPr="00BD1C29" w:rsidRDefault="002B4477" w:rsidP="00DA3BE3">
            <w:pPr>
              <w:rPr>
                <w:rFonts w:ascii="Arial" w:hAnsi="Arial" w:cs="Arial"/>
                <w:sz w:val="28"/>
                <w:szCs w:val="28"/>
              </w:rPr>
            </w:pPr>
            <w:r w:rsidRPr="00BD1C29">
              <w:rPr>
                <w:rFonts w:ascii="Arial" w:hAnsi="Arial" w:cs="Arial"/>
                <w:sz w:val="28"/>
                <w:szCs w:val="28"/>
              </w:rPr>
              <w:t>20 Credit Modules - £1,</w:t>
            </w:r>
            <w:r w:rsidR="004B318C" w:rsidRPr="00BD1C29">
              <w:rPr>
                <w:rFonts w:ascii="Arial" w:hAnsi="Arial" w:cs="Arial"/>
                <w:sz w:val="28"/>
                <w:szCs w:val="28"/>
              </w:rPr>
              <w:t>2</w:t>
            </w:r>
            <w:r w:rsidR="00BD1C29" w:rsidRPr="00BD1C29">
              <w:rPr>
                <w:rFonts w:ascii="Arial" w:hAnsi="Arial" w:cs="Arial"/>
                <w:sz w:val="28"/>
                <w:szCs w:val="28"/>
              </w:rPr>
              <w:t>47</w:t>
            </w:r>
            <w:r w:rsidRPr="00BD1C29">
              <w:rPr>
                <w:rFonts w:ascii="Arial" w:hAnsi="Arial" w:cs="Arial"/>
                <w:sz w:val="28"/>
                <w:szCs w:val="28"/>
              </w:rPr>
              <w:t xml:space="preserve"> per module</w:t>
            </w:r>
          </w:p>
          <w:p w14:paraId="72AE4104" w14:textId="77777777" w:rsidR="00970388" w:rsidRPr="00BD1C29" w:rsidRDefault="00970388" w:rsidP="00DA3BE3">
            <w:pPr>
              <w:rPr>
                <w:rFonts w:ascii="Arial" w:hAnsi="Arial" w:cs="Arial"/>
                <w:sz w:val="28"/>
                <w:szCs w:val="28"/>
              </w:rPr>
            </w:pPr>
          </w:p>
          <w:p w14:paraId="2201269F" w14:textId="16FCE9BD" w:rsidR="00970388" w:rsidRPr="00BD1C29" w:rsidRDefault="00970388" w:rsidP="00DA3BE3">
            <w:pPr>
              <w:rPr>
                <w:rFonts w:ascii="Arial" w:hAnsi="Arial" w:cs="Arial"/>
                <w:sz w:val="28"/>
                <w:szCs w:val="28"/>
              </w:rPr>
            </w:pPr>
            <w:r w:rsidRPr="00BD1C29">
              <w:rPr>
                <w:rFonts w:ascii="Arial" w:hAnsi="Arial" w:cs="Arial"/>
                <w:sz w:val="28"/>
                <w:szCs w:val="28"/>
              </w:rPr>
              <w:t>Full Time (assuming 120 credits per annum) = £</w:t>
            </w:r>
            <w:r w:rsidR="004B318C" w:rsidRPr="00BD1C29">
              <w:rPr>
                <w:rFonts w:ascii="Arial" w:hAnsi="Arial" w:cs="Arial"/>
                <w:sz w:val="28"/>
                <w:szCs w:val="28"/>
              </w:rPr>
              <w:t>7,</w:t>
            </w:r>
            <w:r w:rsidR="00BD1C29" w:rsidRPr="00BD1C29">
              <w:rPr>
                <w:rFonts w:ascii="Arial" w:hAnsi="Arial" w:cs="Arial"/>
                <w:sz w:val="28"/>
                <w:szCs w:val="28"/>
              </w:rPr>
              <w:t>482</w:t>
            </w:r>
            <w:r w:rsidR="003F3F7E" w:rsidRPr="00BD1C29">
              <w:rPr>
                <w:rFonts w:ascii="Arial" w:hAnsi="Arial" w:cs="Arial"/>
                <w:sz w:val="28"/>
                <w:szCs w:val="28"/>
              </w:rPr>
              <w:t xml:space="preserve"> (+registration fee)</w:t>
            </w:r>
          </w:p>
          <w:p w14:paraId="21337875" w14:textId="77777777" w:rsidR="00970388" w:rsidRPr="00BD1C29" w:rsidRDefault="00970388" w:rsidP="00DA3BE3">
            <w:pPr>
              <w:rPr>
                <w:rFonts w:ascii="Arial" w:hAnsi="Arial" w:cs="Arial"/>
                <w:sz w:val="28"/>
                <w:szCs w:val="28"/>
              </w:rPr>
            </w:pPr>
          </w:p>
        </w:tc>
      </w:tr>
    </w:tbl>
    <w:p w14:paraId="0BD9EB62" w14:textId="77777777" w:rsidR="00482CCD" w:rsidRDefault="00165CD4" w:rsidP="00482CCD">
      <w:pPr>
        <w:rPr>
          <w:rFonts w:ascii="Arial" w:hAnsi="Arial" w:cs="Arial"/>
        </w:rPr>
      </w:pPr>
      <w:r>
        <w:rPr>
          <w:rFonts w:ascii="Arial" w:hAnsi="Arial" w:cs="Arial"/>
        </w:rPr>
        <w:t>Full course fees</w:t>
      </w:r>
      <w:r w:rsidR="00482CCD">
        <w:rPr>
          <w:rFonts w:ascii="Arial" w:hAnsi="Arial" w:cs="Arial"/>
        </w:rPr>
        <w:t xml:space="preserve"> are presented overleaf.</w:t>
      </w:r>
    </w:p>
    <w:p w14:paraId="4227CD18" w14:textId="77777777" w:rsidR="00482CCD" w:rsidRPr="003331EB" w:rsidRDefault="00482CCD" w:rsidP="00482CCD">
      <w:pPr>
        <w:rPr>
          <w:rFonts w:ascii="Arial" w:hAnsi="Arial" w:cs="Arial"/>
          <w:i/>
          <w:sz w:val="20"/>
          <w:szCs w:val="20"/>
        </w:rPr>
      </w:pPr>
      <w:r w:rsidRPr="003331EB">
        <w:rPr>
          <w:rFonts w:ascii="Arial" w:hAnsi="Arial" w:cs="Arial"/>
          <w:i/>
          <w:sz w:val="20"/>
          <w:szCs w:val="20"/>
        </w:rPr>
        <w:t>*</w:t>
      </w:r>
      <w:r w:rsidR="00165CD4" w:rsidRPr="003331EB">
        <w:rPr>
          <w:rFonts w:ascii="Arial" w:hAnsi="Arial" w:cs="Arial"/>
          <w:i/>
          <w:sz w:val="20"/>
          <w:szCs w:val="20"/>
        </w:rPr>
        <w:t>Fees are subject to an annual review and may increase in line with the Retail Price Index</w:t>
      </w:r>
      <w:r w:rsidRPr="003331EB">
        <w:rPr>
          <w:rFonts w:ascii="Arial" w:hAnsi="Arial" w:cs="Arial"/>
          <w:i/>
          <w:sz w:val="20"/>
          <w:szCs w:val="20"/>
        </w:rPr>
        <w:t xml:space="preserve">. Details of how these increases are communicated to students are contained in the College’s </w:t>
      </w:r>
      <w:hyperlink r:id="rId5" w:history="1">
        <w:r w:rsidRPr="003331EB">
          <w:rPr>
            <w:rStyle w:val="Hyperlink"/>
            <w:rFonts w:ascii="Arial" w:hAnsi="Arial" w:cs="Arial"/>
            <w:b/>
            <w:i/>
            <w:color w:val="ED7D31" w:themeColor="accent2"/>
            <w:sz w:val="20"/>
            <w:szCs w:val="20"/>
          </w:rPr>
          <w:t>HE Tuition Fees Contract</w:t>
        </w:r>
      </w:hyperlink>
      <w:r w:rsidRPr="003331EB">
        <w:rPr>
          <w:rFonts w:ascii="Arial" w:hAnsi="Arial" w:cs="Arial"/>
          <w:i/>
          <w:sz w:val="20"/>
          <w:szCs w:val="20"/>
        </w:rPr>
        <w:t>.</w:t>
      </w:r>
      <w:r w:rsidR="0071026B">
        <w:rPr>
          <w:rFonts w:ascii="Arial" w:hAnsi="Arial" w:cs="Arial"/>
          <w:i/>
          <w:sz w:val="20"/>
          <w:szCs w:val="20"/>
        </w:rPr>
        <w:t xml:space="preserve"> </w:t>
      </w:r>
    </w:p>
    <w:tbl>
      <w:tblPr>
        <w:tblpPr w:leftFromText="180" w:rightFromText="180" w:vertAnchor="page" w:horzAnchor="margin" w:tblpY="586"/>
        <w:tblW w:w="15163" w:type="dxa"/>
        <w:tblLayout w:type="fixed"/>
        <w:tblLook w:val="04A0" w:firstRow="1" w:lastRow="0" w:firstColumn="1" w:lastColumn="0" w:noHBand="0" w:noVBand="1"/>
      </w:tblPr>
      <w:tblGrid>
        <w:gridCol w:w="6374"/>
        <w:gridCol w:w="1559"/>
        <w:gridCol w:w="1134"/>
        <w:gridCol w:w="1276"/>
        <w:gridCol w:w="992"/>
        <w:gridCol w:w="851"/>
        <w:gridCol w:w="1422"/>
        <w:gridCol w:w="1555"/>
      </w:tblGrid>
      <w:tr w:rsidR="00103C2A" w:rsidRPr="0071026B" w14:paraId="15181111" w14:textId="77777777" w:rsidTr="00E4264F">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3D7EE" w14:textId="77777777" w:rsidR="00103C2A" w:rsidRPr="0071026B" w:rsidRDefault="00103C2A" w:rsidP="00D30E2F">
            <w:pPr>
              <w:rPr>
                <w:rFonts w:ascii="Arial" w:hAnsi="Arial" w:cs="Arial"/>
                <w:b/>
                <w:bCs/>
                <w:color w:val="000000"/>
                <w:sz w:val="22"/>
                <w:szCs w:val="22"/>
                <w:lang w:eastAsia="en-GB"/>
              </w:rPr>
            </w:pPr>
            <w:r w:rsidRPr="0071026B">
              <w:rPr>
                <w:rFonts w:ascii="Arial" w:hAnsi="Arial" w:cs="Arial"/>
                <w:b/>
                <w:bCs/>
                <w:color w:val="000000"/>
                <w:sz w:val="22"/>
                <w:szCs w:val="22"/>
                <w:lang w:eastAsia="en-GB"/>
              </w:rPr>
              <w:lastRenderedPageBreak/>
              <w:t>Course Title</w:t>
            </w:r>
          </w:p>
        </w:tc>
        <w:tc>
          <w:tcPr>
            <w:tcW w:w="1559" w:type="dxa"/>
            <w:tcBorders>
              <w:top w:val="single" w:sz="4" w:space="0" w:color="auto"/>
              <w:left w:val="nil"/>
              <w:bottom w:val="single" w:sz="4" w:space="0" w:color="auto"/>
              <w:right w:val="single" w:sz="4" w:space="0" w:color="auto"/>
            </w:tcBorders>
          </w:tcPr>
          <w:p w14:paraId="24AF8082" w14:textId="77777777" w:rsidR="00103C2A" w:rsidRPr="0071026B" w:rsidRDefault="00103C2A" w:rsidP="00D30E2F">
            <w:pPr>
              <w:rPr>
                <w:rFonts w:ascii="Arial" w:hAnsi="Arial" w:cs="Arial"/>
                <w:b/>
                <w:bCs/>
                <w:color w:val="000000"/>
                <w:sz w:val="22"/>
                <w:szCs w:val="22"/>
                <w:lang w:eastAsia="en-GB"/>
              </w:rPr>
            </w:pPr>
            <w:r>
              <w:rPr>
                <w:rFonts w:ascii="Arial" w:hAnsi="Arial" w:cs="Arial"/>
                <w:b/>
                <w:bCs/>
                <w:color w:val="000000"/>
                <w:sz w:val="22"/>
                <w:szCs w:val="22"/>
                <w:lang w:eastAsia="en-GB"/>
              </w:rPr>
              <w:t>University / Awarding Body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1B3CB" w14:textId="77777777" w:rsidR="00103C2A" w:rsidRPr="0071026B" w:rsidRDefault="00103C2A" w:rsidP="00D30E2F">
            <w:pPr>
              <w:rPr>
                <w:rFonts w:ascii="Arial" w:hAnsi="Arial" w:cs="Arial"/>
                <w:b/>
                <w:bCs/>
                <w:color w:val="000000"/>
                <w:sz w:val="22"/>
                <w:szCs w:val="22"/>
                <w:lang w:eastAsia="en-GB"/>
              </w:rPr>
            </w:pPr>
            <w:r w:rsidRPr="0071026B">
              <w:rPr>
                <w:rFonts w:ascii="Arial" w:hAnsi="Arial" w:cs="Arial"/>
                <w:b/>
                <w:bCs/>
                <w:color w:val="000000"/>
                <w:sz w:val="22"/>
                <w:szCs w:val="22"/>
                <w:lang w:eastAsia="en-GB"/>
              </w:rPr>
              <w:t>Duration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BB7845" w14:textId="77777777" w:rsidR="00103C2A" w:rsidRPr="0071026B" w:rsidRDefault="00103C2A" w:rsidP="00D30E2F">
            <w:pPr>
              <w:rPr>
                <w:rFonts w:ascii="Arial" w:hAnsi="Arial" w:cs="Arial"/>
                <w:b/>
                <w:bCs/>
                <w:color w:val="000000"/>
                <w:sz w:val="22"/>
                <w:szCs w:val="22"/>
                <w:lang w:eastAsia="en-GB"/>
              </w:rPr>
            </w:pPr>
            <w:r w:rsidRPr="0071026B">
              <w:rPr>
                <w:rFonts w:ascii="Arial" w:hAnsi="Arial" w:cs="Arial"/>
                <w:b/>
                <w:bCs/>
                <w:color w:val="000000"/>
                <w:sz w:val="22"/>
                <w:szCs w:val="22"/>
                <w:lang w:eastAsia="en-GB"/>
              </w:rPr>
              <w:t>F</w:t>
            </w:r>
            <w:r w:rsidR="003F3F7E">
              <w:rPr>
                <w:rFonts w:ascii="Arial" w:hAnsi="Arial" w:cs="Arial"/>
                <w:b/>
                <w:bCs/>
                <w:color w:val="000000"/>
                <w:sz w:val="22"/>
                <w:szCs w:val="22"/>
                <w:lang w:eastAsia="en-GB"/>
              </w:rPr>
              <w:t>ull Time</w:t>
            </w:r>
            <w:r w:rsidRPr="0071026B">
              <w:rPr>
                <w:rFonts w:ascii="Arial" w:hAnsi="Arial" w:cs="Arial"/>
                <w:b/>
                <w:bCs/>
                <w:color w:val="000000"/>
                <w:sz w:val="22"/>
                <w:szCs w:val="22"/>
                <w:lang w:eastAsia="en-GB"/>
              </w:rPr>
              <w:t>/</w:t>
            </w:r>
            <w:r w:rsidR="003F3F7E">
              <w:rPr>
                <w:rFonts w:ascii="Arial" w:hAnsi="Arial" w:cs="Arial"/>
                <w:b/>
                <w:bCs/>
                <w:color w:val="000000"/>
                <w:sz w:val="22"/>
                <w:szCs w:val="22"/>
                <w:lang w:eastAsia="en-GB"/>
              </w:rPr>
              <w:t xml:space="preserve"> </w:t>
            </w:r>
            <w:r w:rsidRPr="0071026B">
              <w:rPr>
                <w:rFonts w:ascii="Arial" w:hAnsi="Arial" w:cs="Arial"/>
                <w:b/>
                <w:bCs/>
                <w:color w:val="000000"/>
                <w:sz w:val="22"/>
                <w:szCs w:val="22"/>
                <w:lang w:eastAsia="en-GB"/>
              </w:rPr>
              <w:t>P</w:t>
            </w:r>
            <w:r w:rsidR="003F3F7E">
              <w:rPr>
                <w:rFonts w:ascii="Arial" w:hAnsi="Arial" w:cs="Arial"/>
                <w:b/>
                <w:bCs/>
                <w:color w:val="000000"/>
                <w:sz w:val="22"/>
                <w:szCs w:val="22"/>
                <w:lang w:eastAsia="en-GB"/>
              </w:rPr>
              <w:t xml:space="preserve">art </w:t>
            </w:r>
            <w:r w:rsidRPr="0071026B">
              <w:rPr>
                <w:rFonts w:ascii="Arial" w:hAnsi="Arial" w:cs="Arial"/>
                <w:b/>
                <w:bCs/>
                <w:color w:val="000000"/>
                <w:sz w:val="22"/>
                <w:szCs w:val="22"/>
                <w:lang w:eastAsia="en-GB"/>
              </w:rPr>
              <w:t>T</w:t>
            </w:r>
            <w:r w:rsidR="003F3F7E">
              <w:rPr>
                <w:rFonts w:ascii="Arial" w:hAnsi="Arial" w:cs="Arial"/>
                <w:b/>
                <w:bCs/>
                <w:color w:val="000000"/>
                <w:sz w:val="22"/>
                <w:szCs w:val="22"/>
                <w:lang w:eastAsia="en-GB"/>
              </w:rPr>
              <w:t>ime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01BCEA" w14:textId="77777777" w:rsidR="00103C2A" w:rsidRPr="0071026B" w:rsidRDefault="00103C2A" w:rsidP="00D30E2F">
            <w:pPr>
              <w:rPr>
                <w:rFonts w:ascii="Arial" w:hAnsi="Arial" w:cs="Arial"/>
                <w:b/>
                <w:bCs/>
                <w:color w:val="000000"/>
                <w:sz w:val="22"/>
                <w:szCs w:val="22"/>
                <w:lang w:eastAsia="en-GB"/>
              </w:rPr>
            </w:pPr>
            <w:r w:rsidRPr="0071026B">
              <w:rPr>
                <w:rFonts w:ascii="Arial" w:hAnsi="Arial" w:cs="Arial"/>
                <w:b/>
                <w:bCs/>
                <w:color w:val="000000"/>
                <w:sz w:val="22"/>
                <w:szCs w:val="22"/>
                <w:lang w:eastAsia="en-GB"/>
              </w:rPr>
              <w:t>Credits pa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B952A5" w14:textId="77777777" w:rsidR="00103C2A" w:rsidRPr="0071026B" w:rsidRDefault="00103C2A" w:rsidP="00D30E2F">
            <w:pPr>
              <w:rPr>
                <w:rFonts w:ascii="Arial" w:hAnsi="Arial" w:cs="Arial"/>
                <w:b/>
                <w:bCs/>
                <w:color w:val="000000"/>
                <w:sz w:val="22"/>
                <w:szCs w:val="22"/>
                <w:lang w:eastAsia="en-GB"/>
              </w:rPr>
            </w:pPr>
            <w:r w:rsidRPr="0071026B">
              <w:rPr>
                <w:rFonts w:ascii="Arial" w:hAnsi="Arial" w:cs="Arial"/>
                <w:b/>
                <w:bCs/>
                <w:color w:val="000000"/>
                <w:sz w:val="22"/>
                <w:szCs w:val="22"/>
                <w:lang w:eastAsia="en-GB"/>
              </w:rPr>
              <w:t>Total credits</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40A46486" w14:textId="77777777" w:rsidR="00103C2A" w:rsidRPr="0071026B" w:rsidRDefault="00103C2A" w:rsidP="00D30E2F">
            <w:pPr>
              <w:rPr>
                <w:rFonts w:ascii="Arial" w:hAnsi="Arial" w:cs="Arial"/>
                <w:b/>
                <w:bCs/>
                <w:color w:val="000000"/>
                <w:sz w:val="22"/>
                <w:szCs w:val="22"/>
                <w:lang w:eastAsia="en-GB"/>
              </w:rPr>
            </w:pPr>
            <w:r>
              <w:rPr>
                <w:rFonts w:ascii="Arial" w:hAnsi="Arial" w:cs="Arial"/>
                <w:b/>
                <w:bCs/>
                <w:color w:val="000000"/>
                <w:sz w:val="22"/>
                <w:szCs w:val="22"/>
                <w:lang w:eastAsia="en-GB"/>
              </w:rPr>
              <w:t>Cost pa</w:t>
            </w:r>
            <w:r w:rsidRPr="0071026B">
              <w:rPr>
                <w:rFonts w:ascii="Arial" w:hAnsi="Arial" w:cs="Arial"/>
                <w:b/>
                <w:bCs/>
                <w:color w:val="000000"/>
                <w:sz w:val="22"/>
                <w:szCs w:val="22"/>
                <w:lang w:eastAsia="en-GB"/>
              </w:rPr>
              <w:t>*</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7DB147AF" w14:textId="77777777" w:rsidR="00103C2A" w:rsidRPr="0071026B" w:rsidRDefault="00103C2A" w:rsidP="00D30E2F">
            <w:pPr>
              <w:rPr>
                <w:rFonts w:ascii="Arial" w:hAnsi="Arial" w:cs="Arial"/>
                <w:b/>
                <w:bCs/>
                <w:color w:val="000000"/>
                <w:sz w:val="22"/>
                <w:szCs w:val="22"/>
                <w:lang w:eastAsia="en-GB"/>
              </w:rPr>
            </w:pPr>
            <w:r>
              <w:rPr>
                <w:rFonts w:ascii="Arial" w:hAnsi="Arial" w:cs="Arial"/>
                <w:b/>
                <w:bCs/>
                <w:color w:val="000000"/>
                <w:sz w:val="22"/>
                <w:szCs w:val="22"/>
                <w:lang w:eastAsia="en-GB"/>
              </w:rPr>
              <w:t>Total Cost</w:t>
            </w:r>
            <w:r w:rsidRPr="0071026B">
              <w:rPr>
                <w:rFonts w:ascii="Arial" w:hAnsi="Arial" w:cs="Arial"/>
                <w:b/>
                <w:bCs/>
                <w:color w:val="000000"/>
                <w:sz w:val="22"/>
                <w:szCs w:val="22"/>
                <w:lang w:eastAsia="en-GB"/>
              </w:rPr>
              <w:t>*</w:t>
            </w:r>
          </w:p>
        </w:tc>
      </w:tr>
      <w:tr w:rsidR="00103C2A" w:rsidRPr="0071026B" w14:paraId="67AA957A"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5382D4" w14:textId="77777777" w:rsidR="00103C2A" w:rsidRPr="0071026B" w:rsidRDefault="00103C2A" w:rsidP="00D30E2F">
            <w:pPr>
              <w:rPr>
                <w:rFonts w:ascii="Arial" w:hAnsi="Arial" w:cs="Arial"/>
                <w:color w:val="000000"/>
                <w:sz w:val="20"/>
                <w:szCs w:val="20"/>
                <w:lang w:eastAsia="en-GB"/>
              </w:rPr>
            </w:pPr>
            <w:r w:rsidRPr="0071026B">
              <w:rPr>
                <w:rFonts w:ascii="Arial" w:hAnsi="Arial" w:cs="Arial"/>
                <w:color w:val="000000"/>
                <w:sz w:val="20"/>
                <w:szCs w:val="20"/>
                <w:lang w:eastAsia="en-GB"/>
              </w:rPr>
              <w:t>BA (Hons) Education &amp; Professional Studies</w:t>
            </w:r>
          </w:p>
        </w:tc>
        <w:tc>
          <w:tcPr>
            <w:tcW w:w="1559" w:type="dxa"/>
            <w:tcBorders>
              <w:top w:val="single" w:sz="4" w:space="0" w:color="auto"/>
              <w:left w:val="nil"/>
              <w:bottom w:val="single" w:sz="4" w:space="0" w:color="auto"/>
              <w:right w:val="single" w:sz="4" w:space="0" w:color="auto"/>
            </w:tcBorders>
            <w:shd w:val="clear" w:color="000000" w:fill="D9D9D9"/>
          </w:tcPr>
          <w:p w14:paraId="39CEEE0F" w14:textId="77777777" w:rsidR="00103C2A" w:rsidRPr="00103C2A" w:rsidRDefault="00103C2A" w:rsidP="00D30E2F">
            <w:pPr>
              <w:rPr>
                <w:rFonts w:ascii="Arial" w:hAnsi="Arial" w:cs="Arial"/>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8F96A1" w14:textId="77777777" w:rsidR="00103C2A" w:rsidRPr="00F13719" w:rsidRDefault="00103C2A" w:rsidP="00D30E2F">
            <w:pPr>
              <w:rPr>
                <w:rFonts w:ascii="Arial" w:hAnsi="Arial" w:cs="Arial"/>
                <w:b/>
                <w:bCs/>
                <w:sz w:val="20"/>
                <w:szCs w:val="20"/>
                <w:lang w:eastAsia="en-GB"/>
              </w:rPr>
            </w:pPr>
            <w:r w:rsidRPr="00F13719">
              <w:rPr>
                <w:rFonts w:ascii="Arial" w:hAnsi="Arial" w:cs="Arial"/>
                <w:b/>
                <w:bCs/>
                <w:sz w:val="20"/>
                <w:szCs w:val="20"/>
                <w:lang w:eastAsia="en-GB"/>
              </w:rPr>
              <w:t>1 Year</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9928EE1" w14:textId="77777777" w:rsidR="00103C2A" w:rsidRPr="00F13719" w:rsidRDefault="00103C2A" w:rsidP="00D30E2F">
            <w:pPr>
              <w:rPr>
                <w:rFonts w:ascii="Arial" w:hAnsi="Arial" w:cs="Arial"/>
                <w:b/>
                <w:bCs/>
                <w:sz w:val="20"/>
                <w:szCs w:val="20"/>
                <w:lang w:eastAsia="en-GB"/>
              </w:rPr>
            </w:pPr>
            <w:r w:rsidRPr="00F13719">
              <w:rPr>
                <w:rFonts w:ascii="Arial" w:hAnsi="Arial" w:cs="Arial"/>
                <w:b/>
                <w:bCs/>
                <w:sz w:val="20"/>
                <w:szCs w:val="20"/>
                <w:lang w:eastAsia="en-GB"/>
              </w:rPr>
              <w:t>FT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6803943" w14:textId="77777777" w:rsidR="00103C2A" w:rsidRPr="00F13719" w:rsidRDefault="00103C2A" w:rsidP="00D30E2F">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70218BEA" w14:textId="77777777" w:rsidR="00103C2A" w:rsidRPr="00F13719" w:rsidRDefault="00103C2A" w:rsidP="00D30E2F">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52018246" w14:textId="6D80835C" w:rsidR="00103C2A" w:rsidRPr="00F13719" w:rsidRDefault="00756085" w:rsidP="00D30E2F">
            <w:pPr>
              <w:rPr>
                <w:rFonts w:ascii="Arial" w:hAnsi="Arial" w:cs="Arial"/>
                <w:b/>
                <w:bCs/>
                <w:sz w:val="20"/>
                <w:szCs w:val="20"/>
                <w:lang w:eastAsia="en-GB"/>
              </w:rPr>
            </w:pPr>
            <w:r>
              <w:rPr>
                <w:rFonts w:ascii="Arial" w:hAnsi="Arial" w:cs="Arial"/>
                <w:b/>
                <w:bCs/>
                <w:sz w:val="20"/>
                <w:szCs w:val="20"/>
                <w:lang w:eastAsia="en-GB"/>
              </w:rPr>
              <w:t>£</w:t>
            </w:r>
            <w:r w:rsidR="00DC6A46">
              <w:rPr>
                <w:rFonts w:ascii="Arial" w:hAnsi="Arial" w:cs="Arial"/>
                <w:b/>
                <w:bCs/>
                <w:sz w:val="20"/>
                <w:szCs w:val="20"/>
                <w:lang w:eastAsia="en-GB"/>
              </w:rPr>
              <w:t>7482</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1EEF916C" w14:textId="40CD1C28" w:rsidR="00103C2A" w:rsidRPr="00F13719" w:rsidRDefault="00756085" w:rsidP="00D30E2F">
            <w:pPr>
              <w:rPr>
                <w:rFonts w:ascii="Arial" w:hAnsi="Arial" w:cs="Arial"/>
                <w:b/>
                <w:bCs/>
                <w:sz w:val="20"/>
                <w:szCs w:val="20"/>
                <w:lang w:eastAsia="en-GB"/>
              </w:rPr>
            </w:pPr>
            <w:r>
              <w:rPr>
                <w:rFonts w:ascii="Arial" w:hAnsi="Arial" w:cs="Arial"/>
                <w:b/>
                <w:bCs/>
                <w:sz w:val="20"/>
                <w:szCs w:val="20"/>
                <w:lang w:eastAsia="en-GB"/>
              </w:rPr>
              <w:t>£</w:t>
            </w:r>
            <w:r w:rsidR="00D95A10">
              <w:rPr>
                <w:rFonts w:ascii="Arial" w:hAnsi="Arial" w:cs="Arial"/>
                <w:b/>
                <w:bCs/>
                <w:sz w:val="20"/>
                <w:szCs w:val="20"/>
                <w:lang w:eastAsia="en-GB"/>
              </w:rPr>
              <w:t>7482</w:t>
            </w:r>
          </w:p>
        </w:tc>
      </w:tr>
      <w:tr w:rsidR="00103C2A" w:rsidRPr="0071026B" w14:paraId="56291126"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3560D5" w14:textId="77777777" w:rsidR="00103C2A" w:rsidRPr="0071026B" w:rsidRDefault="00103C2A" w:rsidP="00D30E2F">
            <w:pPr>
              <w:rPr>
                <w:rFonts w:ascii="Arial" w:hAnsi="Arial" w:cs="Arial"/>
                <w:color w:val="000000"/>
                <w:sz w:val="20"/>
                <w:szCs w:val="20"/>
                <w:lang w:eastAsia="en-GB"/>
              </w:rPr>
            </w:pPr>
            <w:r w:rsidRPr="0071026B">
              <w:rPr>
                <w:rFonts w:ascii="Arial" w:hAnsi="Arial" w:cs="Arial"/>
                <w:color w:val="000000"/>
                <w:sz w:val="20"/>
                <w:szCs w:val="20"/>
                <w:lang w:eastAsia="en-GB"/>
              </w:rPr>
              <w:t>BA (Hons) Education &amp; Professional Studies</w:t>
            </w:r>
          </w:p>
        </w:tc>
        <w:tc>
          <w:tcPr>
            <w:tcW w:w="1559" w:type="dxa"/>
            <w:tcBorders>
              <w:top w:val="single" w:sz="4" w:space="0" w:color="auto"/>
              <w:left w:val="nil"/>
              <w:bottom w:val="single" w:sz="4" w:space="0" w:color="auto"/>
              <w:right w:val="single" w:sz="4" w:space="0" w:color="auto"/>
            </w:tcBorders>
            <w:shd w:val="clear" w:color="000000" w:fill="D9D9D9"/>
          </w:tcPr>
          <w:p w14:paraId="18D09A5B" w14:textId="77777777" w:rsidR="00103C2A" w:rsidRPr="0071026B" w:rsidRDefault="00103C2A" w:rsidP="00D30E2F">
            <w:pPr>
              <w:rPr>
                <w:rFonts w:ascii="Arial" w:hAnsi="Arial" w:cs="Arial"/>
                <w:b/>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E59C5" w14:textId="77777777" w:rsidR="00103C2A" w:rsidRPr="00F13719" w:rsidRDefault="00103C2A" w:rsidP="00D30E2F">
            <w:pPr>
              <w:rPr>
                <w:rFonts w:ascii="Arial" w:hAnsi="Arial" w:cs="Arial"/>
                <w:b/>
                <w:bCs/>
                <w:sz w:val="20"/>
                <w:szCs w:val="20"/>
                <w:lang w:eastAsia="en-GB"/>
              </w:rPr>
            </w:pPr>
            <w:r w:rsidRPr="00F13719">
              <w:rPr>
                <w:rFonts w:ascii="Arial" w:hAnsi="Arial" w:cs="Arial"/>
                <w:b/>
                <w:bCs/>
                <w:sz w:val="20"/>
                <w:szCs w:val="20"/>
                <w:lang w:eastAsia="en-GB"/>
              </w:rPr>
              <w:t>2 Years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286A3B2" w14:textId="77777777" w:rsidR="00103C2A" w:rsidRPr="00F13719" w:rsidRDefault="00103C2A" w:rsidP="00D30E2F">
            <w:pPr>
              <w:rPr>
                <w:rFonts w:ascii="Arial" w:hAnsi="Arial" w:cs="Arial"/>
                <w:b/>
                <w:bCs/>
                <w:sz w:val="20"/>
                <w:szCs w:val="20"/>
                <w:lang w:eastAsia="en-GB"/>
              </w:rPr>
            </w:pPr>
            <w:r w:rsidRPr="00F13719">
              <w:rPr>
                <w:rFonts w:ascii="Arial" w:hAnsi="Arial" w:cs="Arial"/>
                <w:b/>
                <w:bCs/>
                <w:sz w:val="20"/>
                <w:szCs w:val="20"/>
                <w:lang w:eastAsia="en-GB"/>
              </w:rPr>
              <w:t>PT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242C84B" w14:textId="77777777" w:rsidR="00103C2A" w:rsidRPr="00F13719" w:rsidRDefault="00103C2A" w:rsidP="00D30E2F">
            <w:pPr>
              <w:jc w:val="right"/>
              <w:rPr>
                <w:rFonts w:ascii="Arial" w:hAnsi="Arial" w:cs="Arial"/>
                <w:b/>
                <w:bCs/>
                <w:sz w:val="20"/>
                <w:szCs w:val="20"/>
                <w:lang w:eastAsia="en-GB"/>
              </w:rPr>
            </w:pPr>
            <w:r w:rsidRPr="00F13719">
              <w:rPr>
                <w:rFonts w:ascii="Arial" w:hAnsi="Arial" w:cs="Arial"/>
                <w:b/>
                <w:bCs/>
                <w:sz w:val="20"/>
                <w:szCs w:val="20"/>
                <w:lang w:eastAsia="en-GB"/>
              </w:rPr>
              <w:t>60</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170ABCEA" w14:textId="77777777" w:rsidR="00103C2A" w:rsidRPr="00F13719" w:rsidRDefault="00103C2A" w:rsidP="00D30E2F">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11FE246B" w14:textId="11CB9830" w:rsidR="00103C2A" w:rsidRPr="00F13719" w:rsidRDefault="00756085" w:rsidP="00D30E2F">
            <w:pPr>
              <w:rPr>
                <w:rFonts w:ascii="Arial" w:hAnsi="Arial" w:cs="Arial"/>
                <w:b/>
                <w:bCs/>
                <w:sz w:val="20"/>
                <w:szCs w:val="20"/>
                <w:lang w:eastAsia="en-GB"/>
              </w:rPr>
            </w:pPr>
            <w:r>
              <w:rPr>
                <w:rFonts w:ascii="Arial" w:hAnsi="Arial" w:cs="Arial"/>
                <w:b/>
                <w:bCs/>
                <w:sz w:val="20"/>
                <w:szCs w:val="20"/>
                <w:lang w:eastAsia="en-GB"/>
              </w:rPr>
              <w:t>£3741</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5DC7D451" w14:textId="69C7C827" w:rsidR="00103C2A" w:rsidRPr="00F13719" w:rsidRDefault="00756085" w:rsidP="00D30E2F">
            <w:pPr>
              <w:rPr>
                <w:rFonts w:ascii="Arial" w:hAnsi="Arial" w:cs="Arial"/>
                <w:b/>
                <w:bCs/>
                <w:sz w:val="20"/>
                <w:szCs w:val="20"/>
                <w:lang w:eastAsia="en-GB"/>
              </w:rPr>
            </w:pPr>
            <w:r>
              <w:rPr>
                <w:rFonts w:ascii="Arial" w:hAnsi="Arial" w:cs="Arial"/>
                <w:b/>
                <w:bCs/>
                <w:sz w:val="20"/>
                <w:szCs w:val="20"/>
                <w:lang w:eastAsia="en-GB"/>
              </w:rPr>
              <w:t>£7482</w:t>
            </w:r>
          </w:p>
        </w:tc>
      </w:tr>
      <w:tr w:rsidR="003F3F7E" w:rsidRPr="0071026B" w14:paraId="34F3A45A"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0083C3F6" w14:textId="77777777" w:rsidR="003F3F7E" w:rsidRPr="0071026B" w:rsidRDefault="003F3F7E" w:rsidP="003F3F7E">
            <w:pPr>
              <w:rPr>
                <w:rFonts w:ascii="Arial" w:hAnsi="Arial" w:cs="Arial"/>
                <w:color w:val="000000"/>
                <w:sz w:val="20"/>
                <w:szCs w:val="20"/>
                <w:lang w:eastAsia="en-GB"/>
              </w:rPr>
            </w:pPr>
            <w:r w:rsidRPr="0071026B">
              <w:rPr>
                <w:rFonts w:ascii="Arial" w:hAnsi="Arial" w:cs="Arial"/>
                <w:color w:val="000000"/>
                <w:sz w:val="20"/>
                <w:szCs w:val="20"/>
                <w:lang w:eastAsia="en-GB"/>
              </w:rPr>
              <w:t>Foundation Degree in Children, Young People and their Services</w:t>
            </w:r>
            <w:r w:rsidR="000C3D42">
              <w:rPr>
                <w:rFonts w:ascii="Arial" w:hAnsi="Arial" w:cs="Arial"/>
                <w:color w:val="000000"/>
                <w:sz w:val="20"/>
                <w:szCs w:val="20"/>
                <w:lang w:eastAsia="en-GB"/>
              </w:rPr>
              <w:t xml:space="preserve"> (HTQ)</w:t>
            </w:r>
          </w:p>
        </w:tc>
        <w:tc>
          <w:tcPr>
            <w:tcW w:w="1559" w:type="dxa"/>
            <w:tcBorders>
              <w:top w:val="single" w:sz="4" w:space="0" w:color="auto"/>
              <w:left w:val="nil"/>
              <w:bottom w:val="single" w:sz="4" w:space="0" w:color="auto"/>
              <w:right w:val="single" w:sz="4" w:space="0" w:color="auto"/>
            </w:tcBorders>
            <w:shd w:val="clear" w:color="000000" w:fill="D9D9D9"/>
          </w:tcPr>
          <w:p w14:paraId="5A017015" w14:textId="77777777" w:rsidR="003F3F7E" w:rsidRPr="0071026B" w:rsidRDefault="003F3F7E" w:rsidP="003F3F7E">
            <w:pPr>
              <w:rPr>
                <w:rFonts w:ascii="Arial" w:hAnsi="Arial" w:cs="Arial"/>
                <w:b/>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0435CCEB" w14:textId="77777777" w:rsidR="003F3F7E" w:rsidRPr="00F13719" w:rsidRDefault="003F3F7E" w:rsidP="003F3F7E">
            <w:pPr>
              <w:rPr>
                <w:rFonts w:ascii="Arial" w:hAnsi="Arial" w:cs="Arial"/>
                <w:b/>
                <w:bCs/>
                <w:sz w:val="20"/>
                <w:szCs w:val="20"/>
                <w:lang w:eastAsia="en-GB"/>
              </w:rPr>
            </w:pPr>
            <w:r w:rsidRPr="00F13719">
              <w:rPr>
                <w:rFonts w:ascii="Arial" w:hAnsi="Arial" w:cs="Arial"/>
                <w:b/>
                <w:bCs/>
                <w:sz w:val="20"/>
                <w:szCs w:val="20"/>
                <w:lang w:eastAsia="en-GB"/>
              </w:rPr>
              <w:t>2 Years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F0318E8" w14:textId="77777777" w:rsidR="003F3F7E" w:rsidRPr="00F13719" w:rsidRDefault="003F3F7E" w:rsidP="003F3F7E">
            <w:pPr>
              <w:rPr>
                <w:rFonts w:ascii="Arial" w:hAnsi="Arial" w:cs="Arial"/>
                <w:b/>
                <w:bCs/>
                <w:sz w:val="20"/>
                <w:szCs w:val="20"/>
                <w:lang w:eastAsia="en-GB"/>
              </w:rPr>
            </w:pPr>
            <w:r w:rsidRPr="00F13719">
              <w:rPr>
                <w:rFonts w:ascii="Arial" w:hAnsi="Arial" w:cs="Arial"/>
                <w:b/>
                <w:bCs/>
                <w:sz w:val="20"/>
                <w:szCs w:val="20"/>
                <w:lang w:eastAsia="en-GB"/>
              </w:rPr>
              <w:t>FT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54DF4556" w14:textId="77777777" w:rsidR="003F3F7E" w:rsidRPr="00F13719" w:rsidRDefault="003F3F7E" w:rsidP="003F3F7E">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1473D1E8" w14:textId="77777777" w:rsidR="003F3F7E" w:rsidRPr="00F13719" w:rsidRDefault="003F3F7E" w:rsidP="003F3F7E">
            <w:pPr>
              <w:jc w:val="right"/>
              <w:rPr>
                <w:rFonts w:ascii="Arial" w:hAnsi="Arial" w:cs="Arial"/>
                <w:b/>
                <w:bCs/>
                <w:sz w:val="20"/>
                <w:szCs w:val="20"/>
                <w:lang w:eastAsia="en-GB"/>
              </w:rPr>
            </w:pPr>
            <w:r w:rsidRPr="00F13719">
              <w:rPr>
                <w:rFonts w:ascii="Arial" w:hAnsi="Arial" w:cs="Arial"/>
                <w:b/>
                <w:bCs/>
                <w:sz w:val="20"/>
                <w:szCs w:val="20"/>
                <w:lang w:eastAsia="en-GB"/>
              </w:rPr>
              <w:t>240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3A4866B5" w14:textId="005F280C" w:rsidR="003F3F7E" w:rsidRPr="00F13719" w:rsidRDefault="00756085" w:rsidP="003F3F7E">
            <w:pPr>
              <w:rPr>
                <w:rFonts w:ascii="Arial" w:hAnsi="Arial" w:cs="Arial"/>
                <w:b/>
                <w:bCs/>
                <w:sz w:val="20"/>
                <w:szCs w:val="20"/>
                <w:lang w:eastAsia="en-GB"/>
              </w:rPr>
            </w:pPr>
            <w:r>
              <w:rPr>
                <w:rFonts w:ascii="Arial" w:hAnsi="Arial" w:cs="Arial"/>
                <w:b/>
                <w:bCs/>
                <w:sz w:val="20"/>
                <w:szCs w:val="20"/>
                <w:lang w:eastAsia="en-GB"/>
              </w:rPr>
              <w:t>£</w:t>
            </w:r>
            <w:r w:rsidR="00C60EE7">
              <w:rPr>
                <w:rFonts w:ascii="Arial" w:hAnsi="Arial" w:cs="Arial"/>
                <w:b/>
                <w:bCs/>
                <w:sz w:val="20"/>
                <w:szCs w:val="20"/>
                <w:lang w:eastAsia="en-GB"/>
              </w:rPr>
              <w:t>7482</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0698F4CA" w14:textId="626FB6F3" w:rsidR="003F3F7E" w:rsidRPr="00F13719" w:rsidRDefault="00756085" w:rsidP="003F3F7E">
            <w:pPr>
              <w:rPr>
                <w:rFonts w:ascii="Arial" w:hAnsi="Arial" w:cs="Arial"/>
                <w:b/>
                <w:bCs/>
                <w:sz w:val="20"/>
                <w:szCs w:val="20"/>
                <w:lang w:eastAsia="en-GB"/>
              </w:rPr>
            </w:pPr>
            <w:r>
              <w:rPr>
                <w:rFonts w:ascii="Arial" w:hAnsi="Arial" w:cs="Arial"/>
                <w:b/>
                <w:bCs/>
                <w:sz w:val="20"/>
                <w:szCs w:val="20"/>
                <w:lang w:eastAsia="en-GB"/>
              </w:rPr>
              <w:t>£</w:t>
            </w:r>
            <w:r w:rsidR="00D95A10">
              <w:rPr>
                <w:rFonts w:ascii="Arial" w:hAnsi="Arial" w:cs="Arial"/>
                <w:b/>
                <w:bCs/>
                <w:sz w:val="20"/>
                <w:szCs w:val="20"/>
                <w:lang w:eastAsia="en-GB"/>
              </w:rPr>
              <w:t>14,964</w:t>
            </w:r>
          </w:p>
        </w:tc>
      </w:tr>
      <w:tr w:rsidR="003F3F7E" w:rsidRPr="0071026B" w14:paraId="6126A7EA"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01F4E8AA" w14:textId="77777777" w:rsidR="003F3F7E" w:rsidRPr="0071026B" w:rsidRDefault="003F3F7E" w:rsidP="003F3F7E">
            <w:pPr>
              <w:rPr>
                <w:rFonts w:ascii="Arial" w:hAnsi="Arial" w:cs="Arial"/>
                <w:color w:val="000000"/>
                <w:sz w:val="20"/>
                <w:szCs w:val="20"/>
                <w:lang w:eastAsia="en-GB"/>
              </w:rPr>
            </w:pPr>
            <w:r w:rsidRPr="0071026B">
              <w:rPr>
                <w:rFonts w:ascii="Arial" w:hAnsi="Arial" w:cs="Arial"/>
                <w:color w:val="000000"/>
                <w:sz w:val="20"/>
                <w:szCs w:val="20"/>
                <w:lang w:eastAsia="en-GB"/>
              </w:rPr>
              <w:t>Foundation Degree in Children, Young People and their Services</w:t>
            </w:r>
            <w:r w:rsidR="000C3D42">
              <w:rPr>
                <w:rFonts w:ascii="Arial" w:hAnsi="Arial" w:cs="Arial"/>
                <w:color w:val="000000"/>
                <w:sz w:val="20"/>
                <w:szCs w:val="20"/>
                <w:lang w:eastAsia="en-GB"/>
              </w:rPr>
              <w:t xml:space="preserve"> (HTQ)</w:t>
            </w:r>
          </w:p>
        </w:tc>
        <w:tc>
          <w:tcPr>
            <w:tcW w:w="1559" w:type="dxa"/>
            <w:tcBorders>
              <w:top w:val="single" w:sz="4" w:space="0" w:color="auto"/>
              <w:left w:val="nil"/>
              <w:bottom w:val="single" w:sz="4" w:space="0" w:color="auto"/>
              <w:right w:val="single" w:sz="4" w:space="0" w:color="auto"/>
            </w:tcBorders>
            <w:shd w:val="clear" w:color="000000" w:fill="D9D9D9"/>
          </w:tcPr>
          <w:p w14:paraId="2B8E7EAD" w14:textId="77777777" w:rsidR="003F3F7E" w:rsidRPr="0071026B" w:rsidRDefault="003F3F7E" w:rsidP="003F3F7E">
            <w:pPr>
              <w:rPr>
                <w:rFonts w:ascii="Arial" w:hAnsi="Arial" w:cs="Arial"/>
                <w:b/>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149E802E" w14:textId="77777777" w:rsidR="003F3F7E" w:rsidRPr="00F13719" w:rsidRDefault="003F3F7E" w:rsidP="003F3F7E">
            <w:pPr>
              <w:rPr>
                <w:rFonts w:ascii="Arial" w:hAnsi="Arial" w:cs="Arial"/>
                <w:b/>
                <w:bCs/>
                <w:sz w:val="20"/>
                <w:szCs w:val="20"/>
                <w:lang w:eastAsia="en-GB"/>
              </w:rPr>
            </w:pPr>
            <w:r w:rsidRPr="00F13719">
              <w:rPr>
                <w:rFonts w:ascii="Arial" w:hAnsi="Arial" w:cs="Arial"/>
                <w:b/>
                <w:bCs/>
                <w:sz w:val="20"/>
                <w:szCs w:val="20"/>
                <w:lang w:eastAsia="en-GB"/>
              </w:rPr>
              <w:t>3 Years</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1FA81A36" w14:textId="77777777" w:rsidR="003F3F7E" w:rsidRPr="00F13719" w:rsidRDefault="003F3F7E" w:rsidP="003F3F7E">
            <w:pPr>
              <w:rPr>
                <w:rFonts w:ascii="Arial" w:hAnsi="Arial" w:cs="Arial"/>
                <w:b/>
                <w:bCs/>
                <w:sz w:val="20"/>
                <w:szCs w:val="20"/>
                <w:lang w:eastAsia="en-GB"/>
              </w:rPr>
            </w:pPr>
            <w:r w:rsidRPr="00F13719">
              <w:rPr>
                <w:rFonts w:ascii="Arial" w:hAnsi="Arial" w:cs="Arial"/>
                <w:b/>
                <w:bCs/>
                <w:sz w:val="20"/>
                <w:szCs w:val="20"/>
                <w:lang w:eastAsia="en-GB"/>
              </w:rPr>
              <w:t>PT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F02579F" w14:textId="77777777" w:rsidR="003F3F7E" w:rsidRPr="00F13719" w:rsidRDefault="003F3F7E" w:rsidP="003F3F7E">
            <w:pPr>
              <w:jc w:val="right"/>
              <w:rPr>
                <w:rFonts w:ascii="Arial" w:hAnsi="Arial" w:cs="Arial"/>
                <w:b/>
                <w:bCs/>
                <w:sz w:val="20"/>
                <w:szCs w:val="20"/>
                <w:lang w:eastAsia="en-GB"/>
              </w:rPr>
            </w:pPr>
            <w:r w:rsidRPr="00F13719">
              <w:rPr>
                <w:rFonts w:ascii="Arial" w:hAnsi="Arial" w:cs="Arial"/>
                <w:b/>
                <w:bCs/>
                <w:sz w:val="20"/>
                <w:szCs w:val="20"/>
                <w:lang w:eastAsia="en-GB"/>
              </w:rPr>
              <w:t>80</w:t>
            </w:r>
          </w:p>
        </w:tc>
        <w:tc>
          <w:tcPr>
            <w:tcW w:w="851" w:type="dxa"/>
            <w:tcBorders>
              <w:top w:val="single" w:sz="4" w:space="0" w:color="auto"/>
              <w:left w:val="nil"/>
              <w:bottom w:val="single" w:sz="4" w:space="0" w:color="auto"/>
              <w:right w:val="single" w:sz="4" w:space="0" w:color="auto"/>
            </w:tcBorders>
            <w:shd w:val="clear" w:color="000000" w:fill="D9D9D9"/>
            <w:vAlign w:val="center"/>
          </w:tcPr>
          <w:p w14:paraId="67E8259B" w14:textId="77777777" w:rsidR="003F3F7E" w:rsidRPr="00F13719" w:rsidRDefault="003F3F7E" w:rsidP="003F3F7E">
            <w:pPr>
              <w:jc w:val="right"/>
              <w:rPr>
                <w:rFonts w:ascii="Arial" w:hAnsi="Arial" w:cs="Arial"/>
                <w:b/>
                <w:bCs/>
                <w:sz w:val="20"/>
                <w:szCs w:val="20"/>
                <w:lang w:eastAsia="en-GB"/>
              </w:rPr>
            </w:pPr>
            <w:r w:rsidRPr="00F13719">
              <w:rPr>
                <w:rFonts w:ascii="Arial" w:hAnsi="Arial" w:cs="Arial"/>
                <w:b/>
                <w:bCs/>
                <w:sz w:val="20"/>
                <w:szCs w:val="20"/>
                <w:lang w:eastAsia="en-GB"/>
              </w:rPr>
              <w:t>240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4FF7AA03" w14:textId="6D78FFF6" w:rsidR="003F3F7E" w:rsidRPr="00F13719" w:rsidRDefault="00756085" w:rsidP="003F3F7E">
            <w:pPr>
              <w:rPr>
                <w:rFonts w:ascii="Arial" w:hAnsi="Arial" w:cs="Arial"/>
                <w:b/>
                <w:bCs/>
                <w:sz w:val="20"/>
                <w:szCs w:val="20"/>
                <w:lang w:eastAsia="en-GB"/>
              </w:rPr>
            </w:pPr>
            <w:r>
              <w:rPr>
                <w:rFonts w:ascii="Arial" w:hAnsi="Arial" w:cs="Arial"/>
                <w:b/>
                <w:bCs/>
                <w:sz w:val="20"/>
                <w:szCs w:val="20"/>
                <w:lang w:eastAsia="en-GB"/>
              </w:rPr>
              <w:t>£4988</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6B4214D9" w14:textId="46B5BB2A" w:rsidR="00356520" w:rsidRPr="00F13719" w:rsidRDefault="00756085" w:rsidP="003F3F7E">
            <w:pPr>
              <w:rPr>
                <w:rFonts w:ascii="Arial" w:hAnsi="Arial" w:cs="Arial"/>
                <w:b/>
                <w:bCs/>
                <w:sz w:val="20"/>
                <w:szCs w:val="20"/>
                <w:lang w:eastAsia="en-GB"/>
              </w:rPr>
            </w:pPr>
            <w:r>
              <w:rPr>
                <w:rFonts w:ascii="Arial" w:hAnsi="Arial" w:cs="Arial"/>
                <w:b/>
                <w:bCs/>
                <w:sz w:val="20"/>
                <w:szCs w:val="20"/>
                <w:lang w:eastAsia="en-GB"/>
              </w:rPr>
              <w:t>£14964</w:t>
            </w:r>
          </w:p>
        </w:tc>
      </w:tr>
      <w:tr w:rsidR="00356520" w:rsidRPr="0071026B" w14:paraId="6EC4505A" w14:textId="77777777" w:rsidTr="00F86A44">
        <w:trPr>
          <w:trHeight w:val="300"/>
        </w:trPr>
        <w:tc>
          <w:tcPr>
            <w:tcW w:w="6374" w:type="dxa"/>
            <w:tcBorders>
              <w:top w:val="single" w:sz="4" w:space="0" w:color="auto"/>
              <w:bottom w:val="single" w:sz="4" w:space="0" w:color="auto"/>
            </w:tcBorders>
            <w:shd w:val="clear" w:color="auto" w:fill="auto"/>
            <w:vAlign w:val="center"/>
          </w:tcPr>
          <w:p w14:paraId="0B3F0031" w14:textId="77777777" w:rsidR="00356520" w:rsidRPr="0071026B" w:rsidRDefault="00356520" w:rsidP="003F3F7E">
            <w:pPr>
              <w:rPr>
                <w:rFonts w:ascii="Arial" w:hAnsi="Arial" w:cs="Arial"/>
                <w:color w:val="000000"/>
                <w:sz w:val="20"/>
                <w:szCs w:val="20"/>
                <w:lang w:eastAsia="en-GB"/>
              </w:rPr>
            </w:pPr>
          </w:p>
        </w:tc>
        <w:tc>
          <w:tcPr>
            <w:tcW w:w="1559" w:type="dxa"/>
            <w:tcBorders>
              <w:top w:val="single" w:sz="4" w:space="0" w:color="auto"/>
              <w:bottom w:val="single" w:sz="4" w:space="0" w:color="auto"/>
            </w:tcBorders>
            <w:shd w:val="clear" w:color="auto" w:fill="auto"/>
          </w:tcPr>
          <w:p w14:paraId="0AF70583" w14:textId="77777777" w:rsidR="00356520" w:rsidRPr="00103C2A" w:rsidRDefault="00356520" w:rsidP="003F3F7E">
            <w:pPr>
              <w:rPr>
                <w:rFonts w:ascii="Arial" w:hAnsi="Arial" w:cs="Arial"/>
                <w:bCs/>
                <w:color w:val="000000"/>
                <w:sz w:val="20"/>
                <w:szCs w:val="20"/>
                <w:lang w:eastAsia="en-GB"/>
              </w:rPr>
            </w:pPr>
          </w:p>
        </w:tc>
        <w:tc>
          <w:tcPr>
            <w:tcW w:w="1134" w:type="dxa"/>
            <w:tcBorders>
              <w:top w:val="single" w:sz="4" w:space="0" w:color="auto"/>
              <w:bottom w:val="single" w:sz="4" w:space="0" w:color="auto"/>
            </w:tcBorders>
            <w:shd w:val="clear" w:color="auto" w:fill="auto"/>
            <w:vAlign w:val="center"/>
          </w:tcPr>
          <w:p w14:paraId="419B1E6C" w14:textId="77777777" w:rsidR="00356520" w:rsidRPr="00F13719" w:rsidRDefault="00356520" w:rsidP="003F3F7E">
            <w:pPr>
              <w:rPr>
                <w:rFonts w:ascii="Arial" w:hAnsi="Arial" w:cs="Arial"/>
                <w:b/>
                <w:bCs/>
                <w:sz w:val="20"/>
                <w:szCs w:val="20"/>
                <w:lang w:eastAsia="en-GB"/>
              </w:rPr>
            </w:pPr>
          </w:p>
        </w:tc>
        <w:tc>
          <w:tcPr>
            <w:tcW w:w="1276" w:type="dxa"/>
            <w:tcBorders>
              <w:top w:val="single" w:sz="4" w:space="0" w:color="auto"/>
              <w:bottom w:val="single" w:sz="4" w:space="0" w:color="auto"/>
            </w:tcBorders>
            <w:shd w:val="clear" w:color="auto" w:fill="auto"/>
            <w:vAlign w:val="center"/>
          </w:tcPr>
          <w:p w14:paraId="76EAF909" w14:textId="77777777" w:rsidR="00356520" w:rsidRPr="00F13719" w:rsidRDefault="00356520" w:rsidP="003F3F7E">
            <w:pPr>
              <w:rPr>
                <w:rFonts w:ascii="Arial" w:hAnsi="Arial" w:cs="Arial"/>
                <w:b/>
                <w:bCs/>
                <w:sz w:val="20"/>
                <w:szCs w:val="20"/>
                <w:lang w:eastAsia="en-GB"/>
              </w:rPr>
            </w:pPr>
          </w:p>
        </w:tc>
        <w:tc>
          <w:tcPr>
            <w:tcW w:w="992" w:type="dxa"/>
            <w:tcBorders>
              <w:top w:val="single" w:sz="4" w:space="0" w:color="auto"/>
              <w:bottom w:val="single" w:sz="4" w:space="0" w:color="auto"/>
            </w:tcBorders>
            <w:shd w:val="clear" w:color="auto" w:fill="auto"/>
            <w:vAlign w:val="center"/>
          </w:tcPr>
          <w:p w14:paraId="2F60CC60" w14:textId="77777777" w:rsidR="00356520" w:rsidRPr="00F13719" w:rsidRDefault="00356520" w:rsidP="003F3F7E">
            <w:pPr>
              <w:jc w:val="right"/>
              <w:rPr>
                <w:rFonts w:ascii="Arial" w:hAnsi="Arial" w:cs="Arial"/>
                <w:b/>
                <w:bCs/>
                <w:sz w:val="20"/>
                <w:szCs w:val="20"/>
                <w:lang w:eastAsia="en-GB"/>
              </w:rPr>
            </w:pPr>
          </w:p>
        </w:tc>
        <w:tc>
          <w:tcPr>
            <w:tcW w:w="851" w:type="dxa"/>
            <w:tcBorders>
              <w:top w:val="single" w:sz="4" w:space="0" w:color="auto"/>
              <w:bottom w:val="single" w:sz="4" w:space="0" w:color="auto"/>
            </w:tcBorders>
            <w:shd w:val="clear" w:color="auto" w:fill="auto"/>
            <w:vAlign w:val="center"/>
          </w:tcPr>
          <w:p w14:paraId="2F8D4D54" w14:textId="77777777" w:rsidR="00356520" w:rsidRPr="00F13719" w:rsidRDefault="00356520" w:rsidP="003F3F7E">
            <w:pPr>
              <w:jc w:val="right"/>
              <w:rPr>
                <w:rFonts w:ascii="Arial" w:hAnsi="Arial" w:cs="Arial"/>
                <w:b/>
                <w:bCs/>
                <w:sz w:val="20"/>
                <w:szCs w:val="20"/>
                <w:lang w:eastAsia="en-GB"/>
              </w:rPr>
            </w:pPr>
          </w:p>
        </w:tc>
        <w:tc>
          <w:tcPr>
            <w:tcW w:w="1422" w:type="dxa"/>
            <w:tcBorders>
              <w:top w:val="single" w:sz="4" w:space="0" w:color="auto"/>
              <w:bottom w:val="single" w:sz="4" w:space="0" w:color="auto"/>
            </w:tcBorders>
            <w:shd w:val="clear" w:color="auto" w:fill="auto"/>
            <w:vAlign w:val="center"/>
          </w:tcPr>
          <w:p w14:paraId="5ADC49CF" w14:textId="77777777" w:rsidR="00356520" w:rsidRPr="00F13719" w:rsidRDefault="00356520" w:rsidP="003F3F7E">
            <w:pPr>
              <w:rPr>
                <w:rFonts w:ascii="Arial" w:hAnsi="Arial" w:cs="Arial"/>
                <w:b/>
                <w:bCs/>
                <w:sz w:val="20"/>
                <w:szCs w:val="20"/>
                <w:lang w:eastAsia="en-GB"/>
              </w:rPr>
            </w:pPr>
          </w:p>
        </w:tc>
        <w:tc>
          <w:tcPr>
            <w:tcW w:w="1555" w:type="dxa"/>
            <w:tcBorders>
              <w:top w:val="single" w:sz="4" w:space="0" w:color="auto"/>
              <w:bottom w:val="single" w:sz="4" w:space="0" w:color="auto"/>
            </w:tcBorders>
            <w:shd w:val="clear" w:color="auto" w:fill="auto"/>
            <w:vAlign w:val="center"/>
          </w:tcPr>
          <w:p w14:paraId="5008702D" w14:textId="77777777" w:rsidR="00356520" w:rsidRPr="007D7B41" w:rsidRDefault="00356520" w:rsidP="003F3F7E">
            <w:pPr>
              <w:rPr>
                <w:rFonts w:ascii="Arial" w:hAnsi="Arial" w:cs="Arial"/>
                <w:b/>
                <w:bCs/>
                <w:sz w:val="20"/>
                <w:szCs w:val="20"/>
                <w:lang w:eastAsia="en-GB"/>
              </w:rPr>
            </w:pPr>
          </w:p>
        </w:tc>
      </w:tr>
      <w:tr w:rsidR="001471ED" w:rsidRPr="0071026B" w14:paraId="3F6CB1BD"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04A92E" w14:textId="77777777" w:rsidR="001471ED" w:rsidRPr="0071026B" w:rsidRDefault="001471ED" w:rsidP="001471ED">
            <w:pPr>
              <w:rPr>
                <w:rFonts w:ascii="Arial" w:hAnsi="Arial" w:cs="Arial"/>
                <w:color w:val="000000"/>
                <w:sz w:val="20"/>
                <w:szCs w:val="20"/>
                <w:lang w:eastAsia="en-GB"/>
              </w:rPr>
            </w:pPr>
            <w:r w:rsidRPr="0071026B">
              <w:rPr>
                <w:rFonts w:ascii="Arial" w:hAnsi="Arial" w:cs="Arial"/>
                <w:color w:val="000000"/>
                <w:sz w:val="20"/>
                <w:szCs w:val="20"/>
                <w:lang w:eastAsia="en-GB"/>
              </w:rPr>
              <w:t>Certificate in Education</w:t>
            </w:r>
          </w:p>
        </w:tc>
        <w:tc>
          <w:tcPr>
            <w:tcW w:w="1559" w:type="dxa"/>
            <w:tcBorders>
              <w:top w:val="single" w:sz="4" w:space="0" w:color="auto"/>
              <w:left w:val="nil"/>
              <w:bottom w:val="single" w:sz="4" w:space="0" w:color="auto"/>
              <w:right w:val="single" w:sz="4" w:space="0" w:color="auto"/>
            </w:tcBorders>
            <w:shd w:val="clear" w:color="000000" w:fill="D9D9D9"/>
          </w:tcPr>
          <w:p w14:paraId="04DB1624" w14:textId="77777777" w:rsidR="001471ED" w:rsidRPr="0071026B" w:rsidRDefault="001471ED" w:rsidP="001471ED">
            <w:pPr>
              <w:rPr>
                <w:rFonts w:ascii="Arial" w:hAnsi="Arial" w:cs="Arial"/>
                <w:b/>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210B" w14:textId="77777777" w:rsidR="001471ED" w:rsidRPr="00F13719" w:rsidRDefault="001471ED" w:rsidP="001471ED">
            <w:pPr>
              <w:rPr>
                <w:rFonts w:ascii="Arial" w:hAnsi="Arial" w:cs="Arial"/>
                <w:b/>
                <w:bCs/>
                <w:sz w:val="20"/>
                <w:szCs w:val="20"/>
                <w:lang w:eastAsia="en-GB"/>
              </w:rPr>
            </w:pPr>
            <w:r w:rsidRPr="00F13719">
              <w:rPr>
                <w:rFonts w:ascii="Arial" w:hAnsi="Arial" w:cs="Arial"/>
                <w:b/>
                <w:bCs/>
                <w:sz w:val="20"/>
                <w:szCs w:val="20"/>
                <w:lang w:eastAsia="en-GB"/>
              </w:rPr>
              <w:t>2 Years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B198528" w14:textId="77777777" w:rsidR="001471ED" w:rsidRPr="00F13719" w:rsidRDefault="001471ED" w:rsidP="001471ED">
            <w:pPr>
              <w:rPr>
                <w:rFonts w:ascii="Arial" w:hAnsi="Arial" w:cs="Arial"/>
                <w:b/>
                <w:bCs/>
                <w:sz w:val="20"/>
                <w:szCs w:val="20"/>
                <w:lang w:eastAsia="en-GB"/>
              </w:rPr>
            </w:pPr>
            <w:r w:rsidRPr="00F13719">
              <w:rPr>
                <w:rFonts w:ascii="Arial" w:hAnsi="Arial" w:cs="Arial"/>
                <w:b/>
                <w:bCs/>
                <w:sz w:val="20"/>
                <w:szCs w:val="20"/>
                <w:lang w:eastAsia="en-GB"/>
              </w:rPr>
              <w:t>PT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D16010F" w14:textId="77777777" w:rsidR="001471ED" w:rsidRPr="00F13719" w:rsidRDefault="001471ED" w:rsidP="001471ED">
            <w:pPr>
              <w:jc w:val="right"/>
              <w:rPr>
                <w:rFonts w:ascii="Arial" w:hAnsi="Arial" w:cs="Arial"/>
                <w:b/>
                <w:bCs/>
                <w:sz w:val="20"/>
                <w:szCs w:val="20"/>
                <w:lang w:eastAsia="en-GB"/>
              </w:rPr>
            </w:pPr>
            <w:r w:rsidRPr="00F13719">
              <w:rPr>
                <w:rFonts w:ascii="Arial" w:hAnsi="Arial" w:cs="Arial"/>
                <w:b/>
                <w:bCs/>
                <w:sz w:val="20"/>
                <w:szCs w:val="20"/>
                <w:lang w:eastAsia="en-GB"/>
              </w:rPr>
              <w:t>60</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103378C4" w14:textId="77777777" w:rsidR="001471ED" w:rsidRPr="00F13719" w:rsidRDefault="001471ED" w:rsidP="001471ED">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21ACA24A" w14:textId="7C0F1AB4" w:rsidR="001471ED" w:rsidRPr="00F13719" w:rsidRDefault="00890056" w:rsidP="001471ED">
            <w:pPr>
              <w:rPr>
                <w:rFonts w:ascii="Arial" w:hAnsi="Arial" w:cs="Arial"/>
                <w:b/>
                <w:bCs/>
                <w:sz w:val="20"/>
                <w:szCs w:val="20"/>
                <w:lang w:eastAsia="en-GB"/>
              </w:rPr>
            </w:pPr>
            <w:r>
              <w:rPr>
                <w:rFonts w:ascii="Arial" w:hAnsi="Arial" w:cs="Arial"/>
                <w:b/>
                <w:bCs/>
                <w:sz w:val="20"/>
                <w:szCs w:val="20"/>
                <w:lang w:eastAsia="en-GB"/>
              </w:rPr>
              <w:t>£3741</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76DAB55D" w14:textId="1AFFB6BE" w:rsidR="001471ED" w:rsidRPr="00F13719" w:rsidRDefault="00890056" w:rsidP="001471ED">
            <w:pPr>
              <w:rPr>
                <w:rFonts w:ascii="Arial" w:hAnsi="Arial" w:cs="Arial"/>
                <w:b/>
                <w:bCs/>
                <w:sz w:val="20"/>
                <w:szCs w:val="20"/>
                <w:lang w:eastAsia="en-GB"/>
              </w:rPr>
            </w:pPr>
            <w:r>
              <w:rPr>
                <w:rFonts w:ascii="Arial" w:hAnsi="Arial" w:cs="Arial"/>
                <w:b/>
                <w:bCs/>
                <w:sz w:val="20"/>
                <w:szCs w:val="20"/>
                <w:lang w:eastAsia="en-GB"/>
              </w:rPr>
              <w:t>£7482</w:t>
            </w:r>
          </w:p>
        </w:tc>
      </w:tr>
      <w:tr w:rsidR="001471ED" w:rsidRPr="0071026B" w14:paraId="5BD8DAC3"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EB6A5D" w14:textId="77777777" w:rsidR="001471ED" w:rsidRPr="0071026B" w:rsidRDefault="001471ED" w:rsidP="001471ED">
            <w:pPr>
              <w:rPr>
                <w:rFonts w:ascii="Arial" w:hAnsi="Arial" w:cs="Arial"/>
                <w:color w:val="000000"/>
                <w:sz w:val="20"/>
                <w:szCs w:val="20"/>
                <w:lang w:eastAsia="en-GB"/>
              </w:rPr>
            </w:pPr>
            <w:r w:rsidRPr="0071026B">
              <w:rPr>
                <w:rFonts w:ascii="Arial" w:hAnsi="Arial" w:cs="Arial"/>
                <w:color w:val="000000"/>
                <w:sz w:val="20"/>
                <w:szCs w:val="20"/>
                <w:lang w:eastAsia="en-GB"/>
              </w:rPr>
              <w:t xml:space="preserve">Postgraduate Certificate in Post Compulsory Education </w:t>
            </w:r>
          </w:p>
        </w:tc>
        <w:tc>
          <w:tcPr>
            <w:tcW w:w="1559" w:type="dxa"/>
            <w:tcBorders>
              <w:top w:val="single" w:sz="4" w:space="0" w:color="auto"/>
              <w:left w:val="nil"/>
              <w:bottom w:val="single" w:sz="4" w:space="0" w:color="auto"/>
              <w:right w:val="single" w:sz="4" w:space="0" w:color="auto"/>
            </w:tcBorders>
            <w:shd w:val="clear" w:color="000000" w:fill="D9D9D9"/>
          </w:tcPr>
          <w:p w14:paraId="2D5C4F4C" w14:textId="77777777" w:rsidR="001471ED" w:rsidRPr="0071026B" w:rsidRDefault="001471ED" w:rsidP="001471ED">
            <w:pPr>
              <w:rPr>
                <w:rFonts w:ascii="Arial" w:hAnsi="Arial" w:cs="Arial"/>
                <w:b/>
                <w:bCs/>
                <w:color w:val="000000"/>
                <w:sz w:val="20"/>
                <w:szCs w:val="20"/>
                <w:lang w:eastAsia="en-GB"/>
              </w:rPr>
            </w:pPr>
            <w:r w:rsidRPr="00103C2A">
              <w:rPr>
                <w:rFonts w:ascii="Arial" w:hAnsi="Arial" w:cs="Arial"/>
                <w:bCs/>
                <w:color w:val="000000"/>
                <w:sz w:val="20"/>
                <w:szCs w:val="20"/>
                <w:lang w:eastAsia="en-GB"/>
              </w:rPr>
              <w:t>UCLAN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5AE476" w14:textId="77777777" w:rsidR="001471ED" w:rsidRPr="00F13719" w:rsidRDefault="001471ED" w:rsidP="001471ED">
            <w:pPr>
              <w:rPr>
                <w:rFonts w:ascii="Arial" w:hAnsi="Arial" w:cs="Arial"/>
                <w:b/>
                <w:bCs/>
                <w:sz w:val="20"/>
                <w:szCs w:val="20"/>
                <w:lang w:eastAsia="en-GB"/>
              </w:rPr>
            </w:pPr>
            <w:r w:rsidRPr="00F13719">
              <w:rPr>
                <w:rFonts w:ascii="Arial" w:hAnsi="Arial" w:cs="Arial"/>
                <w:b/>
                <w:bCs/>
                <w:sz w:val="20"/>
                <w:szCs w:val="20"/>
                <w:lang w:eastAsia="en-GB"/>
              </w:rPr>
              <w:t>2 Years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EFB5224" w14:textId="77777777" w:rsidR="001471ED" w:rsidRPr="00F13719" w:rsidRDefault="001471ED" w:rsidP="001471ED">
            <w:pPr>
              <w:rPr>
                <w:rFonts w:ascii="Arial" w:hAnsi="Arial" w:cs="Arial"/>
                <w:b/>
                <w:bCs/>
                <w:sz w:val="20"/>
                <w:szCs w:val="20"/>
                <w:lang w:eastAsia="en-GB"/>
              </w:rPr>
            </w:pPr>
            <w:r w:rsidRPr="00F13719">
              <w:rPr>
                <w:rFonts w:ascii="Arial" w:hAnsi="Arial" w:cs="Arial"/>
                <w:b/>
                <w:bCs/>
                <w:sz w:val="20"/>
                <w:szCs w:val="20"/>
                <w:lang w:eastAsia="en-GB"/>
              </w:rPr>
              <w:t>PT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A8B0FA9" w14:textId="77777777" w:rsidR="001471ED" w:rsidRPr="00F13719" w:rsidRDefault="001471ED" w:rsidP="001471ED">
            <w:pPr>
              <w:jc w:val="right"/>
              <w:rPr>
                <w:rFonts w:ascii="Arial" w:hAnsi="Arial" w:cs="Arial"/>
                <w:b/>
                <w:bCs/>
                <w:sz w:val="20"/>
                <w:szCs w:val="20"/>
                <w:lang w:eastAsia="en-GB"/>
              </w:rPr>
            </w:pPr>
            <w:r w:rsidRPr="00F13719">
              <w:rPr>
                <w:rFonts w:ascii="Arial" w:hAnsi="Arial" w:cs="Arial"/>
                <w:b/>
                <w:bCs/>
                <w:sz w:val="20"/>
                <w:szCs w:val="20"/>
                <w:lang w:eastAsia="en-GB"/>
              </w:rPr>
              <w:t>60</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53E4A567" w14:textId="77777777" w:rsidR="001471ED" w:rsidRPr="00F13719" w:rsidRDefault="001471ED" w:rsidP="001471ED">
            <w:pPr>
              <w:jc w:val="right"/>
              <w:rPr>
                <w:rFonts w:ascii="Arial" w:hAnsi="Arial" w:cs="Arial"/>
                <w:b/>
                <w:bCs/>
                <w:sz w:val="20"/>
                <w:szCs w:val="20"/>
                <w:lang w:eastAsia="en-GB"/>
              </w:rPr>
            </w:pPr>
            <w:r w:rsidRPr="00F13719">
              <w:rPr>
                <w:rFonts w:ascii="Arial" w:hAnsi="Arial" w:cs="Arial"/>
                <w:b/>
                <w:bCs/>
                <w:sz w:val="20"/>
                <w:szCs w:val="20"/>
                <w:lang w:eastAsia="en-GB"/>
              </w:rPr>
              <w:t>120</w:t>
            </w:r>
          </w:p>
        </w:tc>
        <w:tc>
          <w:tcPr>
            <w:tcW w:w="1422" w:type="dxa"/>
            <w:tcBorders>
              <w:top w:val="single" w:sz="4" w:space="0" w:color="auto"/>
              <w:left w:val="nil"/>
              <w:bottom w:val="single" w:sz="4" w:space="0" w:color="auto"/>
              <w:right w:val="single" w:sz="4" w:space="0" w:color="auto"/>
            </w:tcBorders>
            <w:shd w:val="clear" w:color="000000" w:fill="D9D9D9"/>
            <w:vAlign w:val="center"/>
          </w:tcPr>
          <w:p w14:paraId="05AA468D" w14:textId="421422FF" w:rsidR="001471ED" w:rsidRPr="00F13719" w:rsidRDefault="00BF01D9" w:rsidP="001471ED">
            <w:pPr>
              <w:rPr>
                <w:rFonts w:ascii="Arial" w:hAnsi="Arial" w:cs="Arial"/>
                <w:b/>
                <w:bCs/>
                <w:sz w:val="20"/>
                <w:szCs w:val="20"/>
                <w:lang w:eastAsia="en-GB"/>
              </w:rPr>
            </w:pPr>
            <w:r>
              <w:rPr>
                <w:rFonts w:ascii="Arial" w:hAnsi="Arial" w:cs="Arial"/>
                <w:b/>
                <w:bCs/>
                <w:sz w:val="20"/>
                <w:szCs w:val="20"/>
                <w:lang w:eastAsia="en-GB"/>
              </w:rPr>
              <w:t>£3741</w:t>
            </w:r>
          </w:p>
        </w:tc>
        <w:tc>
          <w:tcPr>
            <w:tcW w:w="1555" w:type="dxa"/>
            <w:tcBorders>
              <w:top w:val="single" w:sz="4" w:space="0" w:color="auto"/>
              <w:left w:val="nil"/>
              <w:bottom w:val="single" w:sz="4" w:space="0" w:color="auto"/>
              <w:right w:val="single" w:sz="4" w:space="0" w:color="auto"/>
            </w:tcBorders>
            <w:shd w:val="clear" w:color="000000" w:fill="D9D9D9"/>
            <w:vAlign w:val="center"/>
          </w:tcPr>
          <w:p w14:paraId="70613270" w14:textId="30C66A12" w:rsidR="00BF01D9" w:rsidRPr="00F13719" w:rsidRDefault="00BF01D9" w:rsidP="001471ED">
            <w:pPr>
              <w:rPr>
                <w:rFonts w:ascii="Arial" w:hAnsi="Arial" w:cs="Arial"/>
                <w:b/>
                <w:bCs/>
                <w:sz w:val="20"/>
                <w:szCs w:val="20"/>
                <w:lang w:eastAsia="en-GB"/>
              </w:rPr>
            </w:pPr>
            <w:r>
              <w:rPr>
                <w:rFonts w:ascii="Arial" w:hAnsi="Arial" w:cs="Arial"/>
                <w:b/>
                <w:bCs/>
                <w:sz w:val="20"/>
                <w:szCs w:val="20"/>
                <w:lang w:eastAsia="en-GB"/>
              </w:rPr>
              <w:t>£7482</w:t>
            </w:r>
          </w:p>
        </w:tc>
      </w:tr>
      <w:tr w:rsidR="00DC78F5" w:rsidRPr="0071026B" w14:paraId="163B7E3F" w14:textId="77777777" w:rsidTr="00F86A44">
        <w:trPr>
          <w:trHeight w:val="135"/>
        </w:trPr>
        <w:tc>
          <w:tcPr>
            <w:tcW w:w="6374" w:type="dxa"/>
            <w:tcBorders>
              <w:top w:val="single" w:sz="4" w:space="0" w:color="auto"/>
              <w:bottom w:val="single" w:sz="4" w:space="0" w:color="auto"/>
            </w:tcBorders>
            <w:shd w:val="clear" w:color="auto" w:fill="auto"/>
            <w:vAlign w:val="center"/>
            <w:hideMark/>
          </w:tcPr>
          <w:p w14:paraId="7FD32EEC" w14:textId="77777777" w:rsidR="00DC78F5" w:rsidRPr="0071026B" w:rsidRDefault="00DC78F5" w:rsidP="00DC78F5">
            <w:pPr>
              <w:rPr>
                <w:rFonts w:ascii="Arial" w:hAnsi="Arial" w:cs="Arial"/>
                <w:color w:val="000000"/>
                <w:sz w:val="20"/>
                <w:szCs w:val="20"/>
                <w:lang w:eastAsia="en-GB"/>
              </w:rPr>
            </w:pPr>
            <w:r w:rsidRPr="0071026B">
              <w:rPr>
                <w:rFonts w:ascii="Arial" w:hAnsi="Arial" w:cs="Arial"/>
                <w:color w:val="000000"/>
                <w:sz w:val="20"/>
                <w:szCs w:val="20"/>
                <w:lang w:eastAsia="en-GB"/>
              </w:rPr>
              <w:t> </w:t>
            </w:r>
          </w:p>
        </w:tc>
        <w:tc>
          <w:tcPr>
            <w:tcW w:w="1559" w:type="dxa"/>
            <w:tcBorders>
              <w:top w:val="single" w:sz="4" w:space="0" w:color="auto"/>
              <w:bottom w:val="single" w:sz="4" w:space="0" w:color="auto"/>
            </w:tcBorders>
          </w:tcPr>
          <w:p w14:paraId="63BC0B05" w14:textId="77777777" w:rsidR="00DC78F5" w:rsidRPr="0071026B" w:rsidRDefault="00DC78F5" w:rsidP="00DC78F5">
            <w:pPr>
              <w:rPr>
                <w:rFonts w:ascii="Arial" w:hAnsi="Arial" w:cs="Arial"/>
                <w:b/>
                <w:bCs/>
                <w:color w:val="000000"/>
                <w:sz w:val="20"/>
                <w:szCs w:val="20"/>
                <w:lang w:eastAsia="en-GB"/>
              </w:rPr>
            </w:pPr>
          </w:p>
        </w:tc>
        <w:tc>
          <w:tcPr>
            <w:tcW w:w="1134" w:type="dxa"/>
            <w:tcBorders>
              <w:top w:val="single" w:sz="4" w:space="0" w:color="auto"/>
              <w:bottom w:val="single" w:sz="4" w:space="0" w:color="auto"/>
            </w:tcBorders>
            <w:shd w:val="clear" w:color="auto" w:fill="auto"/>
            <w:vAlign w:val="center"/>
            <w:hideMark/>
          </w:tcPr>
          <w:p w14:paraId="3FFF9F40"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1276" w:type="dxa"/>
            <w:tcBorders>
              <w:top w:val="single" w:sz="4" w:space="0" w:color="auto"/>
              <w:bottom w:val="single" w:sz="4" w:space="0" w:color="auto"/>
            </w:tcBorders>
            <w:shd w:val="clear" w:color="auto" w:fill="auto"/>
            <w:vAlign w:val="center"/>
            <w:hideMark/>
          </w:tcPr>
          <w:p w14:paraId="4C8D2B52"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992" w:type="dxa"/>
            <w:tcBorders>
              <w:top w:val="single" w:sz="4" w:space="0" w:color="auto"/>
              <w:bottom w:val="single" w:sz="4" w:space="0" w:color="auto"/>
            </w:tcBorders>
            <w:shd w:val="clear" w:color="auto" w:fill="auto"/>
            <w:vAlign w:val="center"/>
            <w:hideMark/>
          </w:tcPr>
          <w:p w14:paraId="5EC3D728"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851" w:type="dxa"/>
            <w:tcBorders>
              <w:top w:val="single" w:sz="4" w:space="0" w:color="auto"/>
              <w:bottom w:val="single" w:sz="4" w:space="0" w:color="auto"/>
            </w:tcBorders>
            <w:shd w:val="clear" w:color="auto" w:fill="auto"/>
            <w:vAlign w:val="center"/>
            <w:hideMark/>
          </w:tcPr>
          <w:p w14:paraId="1A2208BA"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1422" w:type="dxa"/>
            <w:tcBorders>
              <w:top w:val="single" w:sz="4" w:space="0" w:color="auto"/>
              <w:bottom w:val="single" w:sz="4" w:space="0" w:color="auto"/>
            </w:tcBorders>
            <w:shd w:val="clear" w:color="auto" w:fill="auto"/>
            <w:vAlign w:val="center"/>
          </w:tcPr>
          <w:p w14:paraId="26B59054" w14:textId="34BB6FCF" w:rsidR="00DC78F5" w:rsidRPr="0071026B" w:rsidRDefault="00DC78F5" w:rsidP="00DC78F5">
            <w:pPr>
              <w:rPr>
                <w:rFonts w:ascii="Arial" w:hAnsi="Arial" w:cs="Arial"/>
                <w:b/>
                <w:bCs/>
                <w:color w:val="000000"/>
                <w:sz w:val="20"/>
                <w:szCs w:val="20"/>
                <w:lang w:eastAsia="en-GB"/>
              </w:rPr>
            </w:pPr>
          </w:p>
        </w:tc>
        <w:tc>
          <w:tcPr>
            <w:tcW w:w="1555" w:type="dxa"/>
            <w:tcBorders>
              <w:top w:val="single" w:sz="4" w:space="0" w:color="auto"/>
              <w:bottom w:val="single" w:sz="4" w:space="0" w:color="auto"/>
            </w:tcBorders>
            <w:shd w:val="clear" w:color="auto" w:fill="auto"/>
            <w:vAlign w:val="center"/>
            <w:hideMark/>
          </w:tcPr>
          <w:p w14:paraId="1E6EA84E" w14:textId="77777777" w:rsidR="00DC78F5" w:rsidRPr="00756085" w:rsidRDefault="00DC78F5" w:rsidP="00DC78F5">
            <w:pPr>
              <w:rPr>
                <w:rFonts w:ascii="Arial" w:hAnsi="Arial" w:cs="Arial"/>
                <w:b/>
                <w:bCs/>
                <w:color w:val="000000"/>
                <w:sz w:val="20"/>
                <w:szCs w:val="20"/>
                <w:lang w:eastAsia="en-GB"/>
              </w:rPr>
            </w:pPr>
            <w:r w:rsidRPr="00756085">
              <w:rPr>
                <w:rFonts w:ascii="Arial" w:hAnsi="Arial" w:cs="Arial"/>
                <w:b/>
                <w:bCs/>
                <w:color w:val="000000"/>
                <w:sz w:val="20"/>
                <w:szCs w:val="20"/>
                <w:lang w:eastAsia="en-GB"/>
              </w:rPr>
              <w:t> </w:t>
            </w:r>
          </w:p>
        </w:tc>
      </w:tr>
      <w:tr w:rsidR="00DC78F5" w:rsidRPr="0071026B" w14:paraId="1E391DC3"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0366FC6D" w14:textId="77777777" w:rsidR="00DC78F5" w:rsidRPr="0071026B" w:rsidRDefault="00DC78F5" w:rsidP="00DC78F5">
            <w:pPr>
              <w:rPr>
                <w:rFonts w:ascii="Arial" w:hAnsi="Arial" w:cs="Arial"/>
                <w:color w:val="000000"/>
                <w:sz w:val="20"/>
                <w:szCs w:val="20"/>
                <w:lang w:eastAsia="en-GB"/>
              </w:rPr>
            </w:pPr>
            <w:r>
              <w:rPr>
                <w:rFonts w:ascii="Arial" w:hAnsi="Arial" w:cs="Arial"/>
                <w:color w:val="000000"/>
                <w:sz w:val="20"/>
                <w:szCs w:val="20"/>
                <w:lang w:eastAsia="en-GB"/>
              </w:rPr>
              <w:t>HNC Engineering</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20EE844B" w14:textId="77777777" w:rsidR="00DC78F5" w:rsidRPr="00E4264F" w:rsidRDefault="00DC78F5" w:rsidP="00DC78F5">
            <w:pPr>
              <w:rPr>
                <w:rFonts w:ascii="Arial" w:hAnsi="Arial" w:cs="Arial"/>
                <w:bCs/>
                <w:color w:val="000000"/>
                <w:sz w:val="20"/>
                <w:szCs w:val="20"/>
                <w:lang w:eastAsia="en-GB"/>
              </w:rPr>
            </w:pPr>
            <w:r>
              <w:rPr>
                <w:rFonts w:ascii="Arial" w:hAnsi="Arial" w:cs="Arial"/>
                <w:bCs/>
                <w:color w:val="000000"/>
                <w:sz w:val="20"/>
                <w:szCs w:val="20"/>
                <w:lang w:eastAsia="en-GB"/>
              </w:rPr>
              <w:t>PEARSON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955E88A" w14:textId="77777777" w:rsidR="00DC78F5" w:rsidRPr="00E4264F" w:rsidRDefault="00DC78F5" w:rsidP="00DC78F5">
            <w:pPr>
              <w:rPr>
                <w:rFonts w:ascii="Arial" w:hAnsi="Arial" w:cs="Arial"/>
                <w:b/>
                <w:bCs/>
                <w:sz w:val="20"/>
                <w:szCs w:val="20"/>
                <w:lang w:eastAsia="en-GB"/>
              </w:rPr>
            </w:pPr>
            <w:r w:rsidRPr="00E4264F">
              <w:rPr>
                <w:rFonts w:ascii="Arial" w:hAnsi="Arial" w:cs="Arial"/>
                <w:b/>
                <w:bCs/>
                <w:sz w:val="20"/>
                <w:szCs w:val="20"/>
                <w:lang w:eastAsia="en-GB"/>
              </w:rPr>
              <w:t>2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6FC6F848" w14:textId="77777777" w:rsidR="00DC78F5" w:rsidRPr="00E4264F" w:rsidRDefault="00DC78F5" w:rsidP="00DC78F5">
            <w:pPr>
              <w:rPr>
                <w:rFonts w:ascii="Arial" w:hAnsi="Arial" w:cs="Arial"/>
                <w:b/>
                <w:bCs/>
                <w:sz w:val="20"/>
                <w:szCs w:val="20"/>
                <w:lang w:eastAsia="en-GB"/>
              </w:rPr>
            </w:pPr>
            <w:r w:rsidRPr="00E4264F">
              <w:rPr>
                <w:rFonts w:ascii="Arial" w:hAnsi="Arial" w:cs="Arial"/>
                <w:b/>
                <w:bCs/>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F2FCFA0" w14:textId="77777777" w:rsidR="00DC78F5" w:rsidRPr="00E4264F" w:rsidRDefault="00DC78F5" w:rsidP="00DC78F5">
            <w:pPr>
              <w:jc w:val="right"/>
              <w:rPr>
                <w:rFonts w:ascii="Arial" w:hAnsi="Arial" w:cs="Arial"/>
                <w:b/>
                <w:bCs/>
                <w:sz w:val="20"/>
                <w:szCs w:val="20"/>
                <w:lang w:eastAsia="en-GB"/>
              </w:rPr>
            </w:pPr>
            <w:r w:rsidRPr="00E4264F">
              <w:rPr>
                <w:rFonts w:ascii="Arial" w:hAnsi="Arial" w:cs="Arial"/>
                <w:b/>
                <w:bCs/>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283D1580" w14:textId="77777777" w:rsidR="00DC78F5" w:rsidRPr="00E4264F" w:rsidRDefault="00DC78F5" w:rsidP="00DC78F5">
            <w:pPr>
              <w:jc w:val="right"/>
              <w:rPr>
                <w:rFonts w:ascii="Arial" w:hAnsi="Arial" w:cs="Arial"/>
                <w:b/>
                <w:bCs/>
                <w:sz w:val="20"/>
                <w:szCs w:val="20"/>
                <w:lang w:eastAsia="en-GB"/>
              </w:rPr>
            </w:pPr>
            <w:r w:rsidRPr="00E4264F">
              <w:rPr>
                <w:rFonts w:ascii="Arial" w:hAnsi="Arial" w:cs="Arial"/>
                <w:b/>
                <w:bCs/>
                <w:sz w:val="20"/>
                <w:szCs w:val="20"/>
                <w:lang w:eastAsia="en-GB"/>
              </w:rPr>
              <w:t>120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4A6EAA50" w14:textId="4D3E171F" w:rsidR="00DC78F5" w:rsidRPr="00E4264F" w:rsidRDefault="00756085" w:rsidP="00DC78F5">
            <w:pPr>
              <w:rPr>
                <w:rFonts w:ascii="Arial" w:hAnsi="Arial" w:cs="Arial"/>
                <w:b/>
                <w:bCs/>
                <w:sz w:val="20"/>
                <w:szCs w:val="20"/>
                <w:lang w:eastAsia="en-GB"/>
              </w:rPr>
            </w:pPr>
            <w:r>
              <w:rPr>
                <w:rFonts w:ascii="Arial" w:hAnsi="Arial" w:cs="Arial"/>
                <w:b/>
                <w:bCs/>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12889E99" w14:textId="5285A0A6" w:rsidR="00DC78F5" w:rsidRPr="00756085" w:rsidRDefault="00756085" w:rsidP="00DC78F5">
            <w:pPr>
              <w:rPr>
                <w:rFonts w:ascii="Arial" w:hAnsi="Arial" w:cs="Arial"/>
                <w:b/>
                <w:bCs/>
                <w:sz w:val="20"/>
                <w:szCs w:val="20"/>
                <w:lang w:eastAsia="en-GB"/>
              </w:rPr>
            </w:pPr>
            <w:r w:rsidRPr="00756085">
              <w:rPr>
                <w:rFonts w:ascii="Arial" w:hAnsi="Arial" w:cs="Arial"/>
                <w:b/>
                <w:bCs/>
                <w:sz w:val="20"/>
                <w:szCs w:val="20"/>
                <w:lang w:eastAsia="en-GB"/>
              </w:rPr>
              <w:t>£7702</w:t>
            </w:r>
            <w:r w:rsidR="00356520" w:rsidRPr="00756085">
              <w:rPr>
                <w:rFonts w:ascii="Arial" w:hAnsi="Arial" w:cs="Arial"/>
                <w:b/>
                <w:bCs/>
                <w:sz w:val="20"/>
                <w:szCs w:val="20"/>
                <w:lang w:eastAsia="en-GB"/>
              </w:rPr>
              <w:t>**</w:t>
            </w:r>
          </w:p>
        </w:tc>
      </w:tr>
      <w:tr w:rsidR="00DC78F5" w:rsidRPr="0071026B" w14:paraId="2D33B30D"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794F0" w14:textId="77777777" w:rsidR="00DC78F5" w:rsidRPr="00E4264F" w:rsidRDefault="00DC78F5" w:rsidP="00DC78F5">
            <w:pPr>
              <w:rPr>
                <w:rFonts w:ascii="Arial" w:hAnsi="Arial" w:cs="Arial"/>
                <w:color w:val="000000"/>
                <w:sz w:val="20"/>
                <w:szCs w:val="20"/>
                <w:lang w:eastAsia="en-GB"/>
              </w:rPr>
            </w:pPr>
            <w:proofErr w:type="spellStart"/>
            <w:proofErr w:type="gramStart"/>
            <w:r w:rsidRPr="00E4264F">
              <w:rPr>
                <w:rFonts w:ascii="Arial" w:hAnsi="Arial" w:cs="Arial"/>
                <w:color w:val="000000"/>
                <w:sz w:val="20"/>
                <w:szCs w:val="20"/>
                <w:lang w:eastAsia="en-GB"/>
              </w:rPr>
              <w:t>B.Eng</w:t>
            </w:r>
            <w:proofErr w:type="spellEnd"/>
            <w:proofErr w:type="gramEnd"/>
            <w:r w:rsidRPr="00E4264F">
              <w:rPr>
                <w:rFonts w:ascii="Arial" w:hAnsi="Arial" w:cs="Arial"/>
                <w:color w:val="000000"/>
                <w:sz w:val="20"/>
                <w:szCs w:val="20"/>
                <w:lang w:eastAsia="en-GB"/>
              </w:rPr>
              <w:t xml:space="preserve"> (Hons) Electrical Engineering  </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3F597F86" w14:textId="77777777" w:rsidR="00DC78F5" w:rsidRPr="00E4264F" w:rsidRDefault="00DC78F5" w:rsidP="00DC78F5">
            <w:pPr>
              <w:rPr>
                <w:rFonts w:ascii="Arial" w:hAnsi="Arial" w:cs="Arial"/>
                <w:bCs/>
                <w:color w:val="000000"/>
                <w:sz w:val="20"/>
                <w:szCs w:val="20"/>
                <w:lang w:eastAsia="en-GB"/>
              </w:rPr>
            </w:pPr>
            <w:r w:rsidRPr="00E4264F">
              <w:rPr>
                <w:rFonts w:ascii="Arial" w:hAnsi="Arial" w:cs="Arial"/>
                <w:bCs/>
                <w:color w:val="000000"/>
                <w:sz w:val="20"/>
                <w:szCs w:val="20"/>
                <w:lang w:eastAsia="en-GB"/>
              </w:rPr>
              <w:t>Lancaster University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77E0454" w14:textId="77777777" w:rsidR="00DC78F5" w:rsidRPr="00E4264F" w:rsidRDefault="00DC78F5" w:rsidP="00DC78F5">
            <w:pPr>
              <w:rPr>
                <w:rFonts w:ascii="Arial" w:hAnsi="Arial" w:cs="Arial"/>
                <w:b/>
                <w:bCs/>
                <w:color w:val="000000"/>
                <w:sz w:val="20"/>
                <w:szCs w:val="20"/>
                <w:lang w:eastAsia="en-GB"/>
              </w:rPr>
            </w:pPr>
            <w:r w:rsidRPr="00E4264F">
              <w:rPr>
                <w:rFonts w:ascii="Arial" w:hAnsi="Arial" w:cs="Arial"/>
                <w:b/>
                <w:bCs/>
                <w:color w:val="000000"/>
                <w:sz w:val="20"/>
                <w:szCs w:val="20"/>
                <w:lang w:eastAsia="en-GB"/>
              </w:rPr>
              <w:t>4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7903BF" w14:textId="77777777" w:rsidR="00DC78F5" w:rsidRPr="00E4264F" w:rsidRDefault="00DC78F5" w:rsidP="00DC78F5">
            <w:pPr>
              <w:rPr>
                <w:rFonts w:ascii="Arial" w:hAnsi="Arial" w:cs="Arial"/>
                <w:b/>
                <w:bCs/>
                <w:color w:val="000000"/>
                <w:sz w:val="20"/>
                <w:szCs w:val="20"/>
                <w:lang w:eastAsia="en-GB"/>
              </w:rPr>
            </w:pPr>
            <w:r w:rsidRPr="00E4264F">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91B28C" w14:textId="77777777" w:rsidR="00DC78F5" w:rsidRPr="00E4264F" w:rsidRDefault="00DC78F5" w:rsidP="00DC78F5">
            <w:pPr>
              <w:jc w:val="right"/>
              <w:rPr>
                <w:rFonts w:ascii="Arial" w:hAnsi="Arial" w:cs="Arial"/>
                <w:b/>
                <w:bCs/>
                <w:color w:val="000000"/>
                <w:sz w:val="20"/>
                <w:szCs w:val="20"/>
                <w:lang w:eastAsia="en-GB"/>
              </w:rPr>
            </w:pPr>
            <w:r w:rsidRPr="00E4264F">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7B5783" w14:textId="77777777" w:rsidR="00DC78F5" w:rsidRPr="00E4264F" w:rsidRDefault="00DC78F5" w:rsidP="00DC78F5">
            <w:pPr>
              <w:jc w:val="right"/>
              <w:rPr>
                <w:rFonts w:ascii="Arial" w:hAnsi="Arial" w:cs="Arial"/>
                <w:b/>
                <w:bCs/>
                <w:color w:val="000000"/>
                <w:sz w:val="20"/>
                <w:szCs w:val="20"/>
                <w:lang w:eastAsia="en-GB"/>
              </w:rPr>
            </w:pPr>
            <w:r w:rsidRPr="00E4264F">
              <w:rPr>
                <w:rFonts w:ascii="Arial" w:hAnsi="Arial" w:cs="Arial"/>
                <w:b/>
                <w:bCs/>
                <w:color w:val="000000"/>
                <w:sz w:val="20"/>
                <w:szCs w:val="20"/>
                <w:lang w:eastAsia="en-GB"/>
              </w:rPr>
              <w:t>240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33D90E56" w14:textId="36CAF55C" w:rsidR="00DC78F5" w:rsidRPr="00E4264F" w:rsidRDefault="00F86A44"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2907D99A" w14:textId="248B1828" w:rsidR="00DC78F5" w:rsidRPr="00756085" w:rsidRDefault="00F86A44" w:rsidP="00DC78F5">
            <w:pPr>
              <w:rPr>
                <w:rFonts w:ascii="Arial" w:hAnsi="Arial" w:cs="Arial"/>
                <w:b/>
                <w:bCs/>
                <w:color w:val="000000"/>
                <w:sz w:val="20"/>
                <w:szCs w:val="20"/>
                <w:lang w:eastAsia="en-GB"/>
              </w:rPr>
            </w:pPr>
            <w:r w:rsidRPr="00756085">
              <w:rPr>
                <w:rFonts w:ascii="Arial" w:hAnsi="Arial" w:cs="Arial"/>
                <w:b/>
                <w:bCs/>
                <w:color w:val="000000"/>
                <w:sz w:val="20"/>
                <w:szCs w:val="20"/>
                <w:lang w:eastAsia="en-GB"/>
              </w:rPr>
              <w:t>£14964</w:t>
            </w:r>
          </w:p>
        </w:tc>
      </w:tr>
      <w:tr w:rsidR="00DC78F5" w:rsidRPr="0071026B" w14:paraId="36D72DB3"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68C5DA" w14:textId="77777777" w:rsidR="00DC78F5" w:rsidRPr="00E4264F" w:rsidRDefault="00DC78F5" w:rsidP="00DC78F5">
            <w:pPr>
              <w:rPr>
                <w:rFonts w:ascii="Arial" w:hAnsi="Arial" w:cs="Arial"/>
                <w:color w:val="000000"/>
                <w:sz w:val="20"/>
                <w:szCs w:val="20"/>
                <w:lang w:eastAsia="en-GB"/>
              </w:rPr>
            </w:pPr>
            <w:proofErr w:type="spellStart"/>
            <w:proofErr w:type="gramStart"/>
            <w:r w:rsidRPr="00E4264F">
              <w:rPr>
                <w:rFonts w:ascii="Arial" w:hAnsi="Arial" w:cs="Arial"/>
                <w:color w:val="000000"/>
                <w:sz w:val="20"/>
                <w:szCs w:val="20"/>
                <w:lang w:eastAsia="en-GB"/>
              </w:rPr>
              <w:t>B.Eng</w:t>
            </w:r>
            <w:proofErr w:type="spellEnd"/>
            <w:proofErr w:type="gramEnd"/>
            <w:r w:rsidRPr="00E4264F">
              <w:rPr>
                <w:rFonts w:ascii="Arial" w:hAnsi="Arial" w:cs="Arial"/>
                <w:color w:val="000000"/>
                <w:sz w:val="20"/>
                <w:szCs w:val="20"/>
                <w:lang w:eastAsia="en-GB"/>
              </w:rPr>
              <w:t xml:space="preserve"> (Hons) Mechanical Engineering</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557B04A6" w14:textId="77777777" w:rsidR="00DC78F5" w:rsidRPr="00E4264F" w:rsidRDefault="00DC78F5" w:rsidP="00DC78F5">
            <w:pPr>
              <w:rPr>
                <w:rFonts w:ascii="Arial" w:hAnsi="Arial" w:cs="Arial"/>
                <w:bCs/>
                <w:color w:val="000000"/>
                <w:sz w:val="20"/>
                <w:szCs w:val="20"/>
                <w:lang w:eastAsia="en-GB"/>
              </w:rPr>
            </w:pPr>
            <w:r w:rsidRPr="00E4264F">
              <w:rPr>
                <w:rFonts w:ascii="Arial" w:hAnsi="Arial" w:cs="Arial"/>
                <w:bCs/>
                <w:color w:val="000000"/>
                <w:sz w:val="20"/>
                <w:szCs w:val="20"/>
                <w:lang w:eastAsia="en-GB"/>
              </w:rPr>
              <w:t>Lancaster University</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6E46F1" w14:textId="77777777" w:rsidR="00DC78F5" w:rsidRPr="00E4264F" w:rsidRDefault="00DC78F5" w:rsidP="00DC78F5">
            <w:pPr>
              <w:rPr>
                <w:rFonts w:ascii="Arial" w:hAnsi="Arial" w:cs="Arial"/>
                <w:b/>
                <w:bCs/>
                <w:color w:val="000000"/>
                <w:sz w:val="20"/>
                <w:szCs w:val="20"/>
                <w:lang w:eastAsia="en-GB"/>
              </w:rPr>
            </w:pPr>
            <w:r w:rsidRPr="00E4264F">
              <w:rPr>
                <w:rFonts w:ascii="Arial" w:hAnsi="Arial" w:cs="Arial"/>
                <w:b/>
                <w:bCs/>
                <w:color w:val="000000"/>
                <w:sz w:val="20"/>
                <w:szCs w:val="20"/>
                <w:lang w:eastAsia="en-GB"/>
              </w:rPr>
              <w:t>4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A48850" w14:textId="77777777" w:rsidR="00DC78F5" w:rsidRPr="00E4264F" w:rsidRDefault="00DC78F5" w:rsidP="00DC78F5">
            <w:pPr>
              <w:rPr>
                <w:rFonts w:ascii="Arial" w:hAnsi="Arial" w:cs="Arial"/>
                <w:b/>
                <w:bCs/>
                <w:color w:val="000000"/>
                <w:sz w:val="20"/>
                <w:szCs w:val="20"/>
                <w:lang w:eastAsia="en-GB"/>
              </w:rPr>
            </w:pPr>
            <w:r w:rsidRPr="00E4264F">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0E02CF" w14:textId="77777777" w:rsidR="00DC78F5" w:rsidRPr="00E4264F" w:rsidRDefault="00DC78F5" w:rsidP="00DC78F5">
            <w:pPr>
              <w:jc w:val="right"/>
              <w:rPr>
                <w:rFonts w:ascii="Arial" w:hAnsi="Arial" w:cs="Arial"/>
                <w:b/>
                <w:bCs/>
                <w:color w:val="000000"/>
                <w:sz w:val="20"/>
                <w:szCs w:val="20"/>
                <w:lang w:eastAsia="en-GB"/>
              </w:rPr>
            </w:pPr>
            <w:r w:rsidRPr="00E4264F">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B8E9D50" w14:textId="77777777" w:rsidR="00DC78F5" w:rsidRPr="00E4264F" w:rsidRDefault="00DC78F5" w:rsidP="00DC78F5">
            <w:pPr>
              <w:jc w:val="right"/>
              <w:rPr>
                <w:rFonts w:ascii="Arial" w:hAnsi="Arial" w:cs="Arial"/>
                <w:b/>
                <w:bCs/>
                <w:color w:val="000000"/>
                <w:sz w:val="20"/>
                <w:szCs w:val="20"/>
                <w:lang w:eastAsia="en-GB"/>
              </w:rPr>
            </w:pPr>
            <w:r w:rsidRPr="00E4264F">
              <w:rPr>
                <w:rFonts w:ascii="Arial" w:hAnsi="Arial" w:cs="Arial"/>
                <w:b/>
                <w:bCs/>
                <w:color w:val="000000"/>
                <w:sz w:val="20"/>
                <w:szCs w:val="20"/>
                <w:lang w:eastAsia="en-GB"/>
              </w:rPr>
              <w:t>240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7935CA65" w14:textId="681D173E" w:rsidR="00DC78F5" w:rsidRPr="00E4264F" w:rsidRDefault="00F86A44"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1FA277B5" w14:textId="4A390F89" w:rsidR="00DC78F5" w:rsidRPr="00756085" w:rsidRDefault="00F86A44" w:rsidP="00DC78F5">
            <w:pPr>
              <w:rPr>
                <w:rFonts w:ascii="Arial" w:hAnsi="Arial" w:cs="Arial"/>
                <w:b/>
                <w:bCs/>
                <w:color w:val="000000"/>
                <w:sz w:val="20"/>
                <w:szCs w:val="20"/>
                <w:lang w:eastAsia="en-GB"/>
              </w:rPr>
            </w:pPr>
            <w:r w:rsidRPr="00756085">
              <w:rPr>
                <w:rFonts w:ascii="Arial" w:hAnsi="Arial" w:cs="Arial"/>
                <w:b/>
                <w:bCs/>
                <w:color w:val="000000"/>
                <w:sz w:val="20"/>
                <w:szCs w:val="20"/>
                <w:lang w:eastAsia="en-GB"/>
              </w:rPr>
              <w:t>£14964</w:t>
            </w:r>
          </w:p>
        </w:tc>
      </w:tr>
      <w:tr w:rsidR="00DC78F5" w:rsidRPr="0071026B" w14:paraId="3D995B3E"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780108C9" w14:textId="77777777" w:rsidR="00DC78F5" w:rsidRDefault="00DC78F5" w:rsidP="00DC78F5">
            <w:pPr>
              <w:rPr>
                <w:rFonts w:ascii="Arial" w:hAnsi="Arial" w:cs="Arial"/>
                <w:color w:val="000000"/>
                <w:sz w:val="20"/>
                <w:szCs w:val="20"/>
                <w:lang w:eastAsia="en-GB"/>
              </w:rPr>
            </w:pPr>
            <w:r>
              <w:rPr>
                <w:rFonts w:ascii="Arial" w:hAnsi="Arial" w:cs="Arial"/>
                <w:color w:val="000000"/>
                <w:sz w:val="20"/>
                <w:szCs w:val="20"/>
                <w:lang w:eastAsia="en-GB"/>
              </w:rPr>
              <w:t>HNC in Construction for England (HTQ)</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5ABB0246" w14:textId="77777777" w:rsidR="00DC78F5" w:rsidRDefault="00DC78F5" w:rsidP="00DC78F5">
            <w:pPr>
              <w:rPr>
                <w:rFonts w:ascii="Arial" w:hAnsi="Arial" w:cs="Arial"/>
                <w:bCs/>
                <w:color w:val="000000"/>
                <w:sz w:val="20"/>
                <w:szCs w:val="20"/>
                <w:lang w:eastAsia="en-GB"/>
              </w:rPr>
            </w:pPr>
            <w:r>
              <w:rPr>
                <w:rFonts w:ascii="Arial" w:hAnsi="Arial" w:cs="Arial"/>
                <w:bCs/>
                <w:color w:val="000000"/>
                <w:sz w:val="20"/>
                <w:szCs w:val="20"/>
                <w:lang w:eastAsia="en-GB"/>
              </w:rPr>
              <w:t>Pearson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53532FFD" w14:textId="77777777" w:rsidR="00DC78F5" w:rsidRPr="0071026B" w:rsidRDefault="00DC78F5" w:rsidP="00DC78F5">
            <w:pPr>
              <w:rPr>
                <w:rFonts w:ascii="Arial" w:hAnsi="Arial" w:cs="Arial"/>
                <w:b/>
                <w:bCs/>
                <w:color w:val="000000"/>
                <w:sz w:val="20"/>
                <w:szCs w:val="20"/>
                <w:lang w:eastAsia="en-GB"/>
              </w:rPr>
            </w:pPr>
            <w:r>
              <w:rPr>
                <w:rFonts w:ascii="Arial" w:hAnsi="Arial" w:cs="Arial"/>
                <w:b/>
                <w:bCs/>
                <w:color w:val="000000"/>
                <w:sz w:val="20"/>
                <w:szCs w:val="20"/>
                <w:lang w:eastAsia="en-GB"/>
              </w:rPr>
              <w:t>2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3964E0B7" w14:textId="77777777" w:rsidR="00DC78F5" w:rsidRPr="0071026B" w:rsidRDefault="00DC78F5" w:rsidP="00DC78F5">
            <w:pPr>
              <w:rPr>
                <w:rFonts w:ascii="Arial" w:hAnsi="Arial" w:cs="Arial"/>
                <w:b/>
                <w:bCs/>
                <w:color w:val="000000"/>
                <w:sz w:val="20"/>
                <w:szCs w:val="20"/>
                <w:lang w:eastAsia="en-GB"/>
              </w:rPr>
            </w:pPr>
            <w:r>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E0DA438" w14:textId="77777777" w:rsidR="00DC78F5" w:rsidRDefault="00DC78F5" w:rsidP="00DC78F5">
            <w:pPr>
              <w:jc w:val="right"/>
              <w:rPr>
                <w:rFonts w:ascii="Arial" w:hAnsi="Arial" w:cs="Arial"/>
                <w:b/>
                <w:bCs/>
                <w:color w:val="000000"/>
                <w:sz w:val="20"/>
                <w:szCs w:val="20"/>
                <w:lang w:eastAsia="en-GB"/>
              </w:rPr>
            </w:pPr>
            <w:r>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1C61ED16" w14:textId="77777777" w:rsidR="00DC78F5" w:rsidRDefault="00DC78F5" w:rsidP="00DC78F5">
            <w:pPr>
              <w:jc w:val="right"/>
              <w:rPr>
                <w:rFonts w:ascii="Arial" w:hAnsi="Arial" w:cs="Arial"/>
                <w:b/>
                <w:bCs/>
                <w:color w:val="000000"/>
                <w:sz w:val="20"/>
                <w:szCs w:val="20"/>
                <w:lang w:eastAsia="en-GB"/>
              </w:rPr>
            </w:pPr>
            <w:r>
              <w:rPr>
                <w:rFonts w:ascii="Arial" w:hAnsi="Arial" w:cs="Arial"/>
                <w:b/>
                <w:bCs/>
                <w:color w:val="000000"/>
                <w:sz w:val="20"/>
                <w:szCs w:val="20"/>
                <w:lang w:eastAsia="en-GB"/>
              </w:rPr>
              <w:t>120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73D11877" w14:textId="568D6DA5" w:rsidR="00DC78F5" w:rsidRPr="000E5250"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37A48544" w14:textId="0523904C" w:rsidR="00DC78F5" w:rsidRPr="00756085" w:rsidRDefault="00756085" w:rsidP="00356520">
            <w:pPr>
              <w:rPr>
                <w:rFonts w:ascii="Arial" w:hAnsi="Arial" w:cs="Arial"/>
                <w:b/>
                <w:bCs/>
                <w:color w:val="000000"/>
                <w:sz w:val="20"/>
                <w:szCs w:val="20"/>
                <w:lang w:eastAsia="en-GB"/>
              </w:rPr>
            </w:pPr>
            <w:r>
              <w:rPr>
                <w:rFonts w:ascii="Arial" w:hAnsi="Arial" w:cs="Arial"/>
                <w:b/>
                <w:bCs/>
                <w:color w:val="000000"/>
                <w:sz w:val="20"/>
                <w:szCs w:val="20"/>
                <w:lang w:eastAsia="en-GB"/>
              </w:rPr>
              <w:t>£7702</w:t>
            </w:r>
            <w:r w:rsidR="00356520" w:rsidRPr="00756085">
              <w:rPr>
                <w:rFonts w:ascii="Arial" w:hAnsi="Arial" w:cs="Arial"/>
                <w:b/>
                <w:bCs/>
                <w:color w:val="000000"/>
                <w:sz w:val="20"/>
                <w:szCs w:val="20"/>
                <w:lang w:eastAsia="en-GB"/>
              </w:rPr>
              <w:t>**</w:t>
            </w:r>
          </w:p>
        </w:tc>
      </w:tr>
      <w:tr w:rsidR="00DC78F5" w:rsidRPr="0071026B" w14:paraId="4B245DA5"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3F4E35B0" w14:textId="77777777" w:rsidR="00DC78F5" w:rsidRPr="0071026B" w:rsidRDefault="00DC78F5" w:rsidP="00DC78F5">
            <w:pPr>
              <w:rPr>
                <w:rFonts w:ascii="Arial" w:hAnsi="Arial" w:cs="Arial"/>
                <w:color w:val="000000"/>
                <w:sz w:val="20"/>
                <w:szCs w:val="20"/>
                <w:lang w:eastAsia="en-GB"/>
              </w:rPr>
            </w:pPr>
            <w:r>
              <w:rPr>
                <w:rFonts w:ascii="Arial" w:hAnsi="Arial" w:cs="Arial"/>
                <w:color w:val="000000"/>
                <w:sz w:val="20"/>
                <w:szCs w:val="20"/>
                <w:lang w:eastAsia="en-GB"/>
              </w:rPr>
              <w:t xml:space="preserve">HND in </w:t>
            </w:r>
            <w:r w:rsidRPr="00B77E09">
              <w:rPr>
                <w:rFonts w:ascii="Arial" w:hAnsi="Arial" w:cs="Arial"/>
                <w:color w:val="000000"/>
                <w:sz w:val="20"/>
                <w:szCs w:val="20"/>
                <w:lang w:eastAsia="en-GB"/>
              </w:rPr>
              <w:t>Construction</w:t>
            </w:r>
            <w:r>
              <w:rPr>
                <w:rFonts w:ascii="Arial" w:hAnsi="Arial" w:cs="Arial"/>
                <w:color w:val="000000"/>
                <w:sz w:val="20"/>
                <w:szCs w:val="20"/>
                <w:lang w:eastAsia="en-GB"/>
              </w:rPr>
              <w:t xml:space="preserve"> Management for England (HTQ)</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366E6473" w14:textId="77777777" w:rsidR="00DC78F5" w:rsidRPr="00103C2A" w:rsidRDefault="00DC78F5" w:rsidP="00DC78F5">
            <w:pPr>
              <w:rPr>
                <w:rFonts w:ascii="Arial" w:hAnsi="Arial" w:cs="Arial"/>
                <w:bCs/>
                <w:color w:val="000000"/>
                <w:sz w:val="20"/>
                <w:szCs w:val="20"/>
                <w:lang w:eastAsia="en-GB"/>
              </w:rPr>
            </w:pPr>
            <w:r>
              <w:rPr>
                <w:rFonts w:ascii="Arial" w:hAnsi="Arial" w:cs="Arial"/>
                <w:bCs/>
                <w:color w:val="000000"/>
                <w:sz w:val="20"/>
                <w:szCs w:val="20"/>
                <w:lang w:eastAsia="en-GB"/>
              </w:rPr>
              <w:t>Pearson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44105C81"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2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42B99AB4"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6570BD0F" w14:textId="77777777" w:rsidR="00DC78F5" w:rsidRPr="0071026B" w:rsidRDefault="00DC78F5" w:rsidP="00DC78F5">
            <w:pPr>
              <w:jc w:val="right"/>
              <w:rPr>
                <w:rFonts w:ascii="Arial" w:hAnsi="Arial" w:cs="Arial"/>
                <w:b/>
                <w:bCs/>
                <w:color w:val="000000"/>
                <w:sz w:val="20"/>
                <w:szCs w:val="20"/>
                <w:lang w:eastAsia="en-GB"/>
              </w:rPr>
            </w:pPr>
            <w:r>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111E834" w14:textId="77777777" w:rsidR="00DC78F5" w:rsidRPr="0071026B" w:rsidRDefault="00DC78F5" w:rsidP="00DC78F5">
            <w:pPr>
              <w:jc w:val="right"/>
              <w:rPr>
                <w:rFonts w:ascii="Arial" w:hAnsi="Arial" w:cs="Arial"/>
                <w:b/>
                <w:bCs/>
                <w:color w:val="000000"/>
                <w:sz w:val="20"/>
                <w:szCs w:val="20"/>
                <w:lang w:eastAsia="en-GB"/>
              </w:rPr>
            </w:pPr>
            <w:r>
              <w:rPr>
                <w:rFonts w:ascii="Arial" w:hAnsi="Arial" w:cs="Arial"/>
                <w:b/>
                <w:bCs/>
                <w:color w:val="000000"/>
                <w:sz w:val="20"/>
                <w:szCs w:val="20"/>
                <w:lang w:eastAsia="en-GB"/>
              </w:rPr>
              <w:t>120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1705E11E" w14:textId="2FEBE371" w:rsidR="00DC78F5" w:rsidRPr="000E5250"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579A07A6" w14:textId="2BC01581" w:rsidR="00DC78F5" w:rsidRPr="00756085"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£7702</w:t>
            </w:r>
            <w:r w:rsidR="00356520" w:rsidRPr="00756085">
              <w:rPr>
                <w:rFonts w:ascii="Arial" w:hAnsi="Arial" w:cs="Arial"/>
                <w:b/>
                <w:bCs/>
                <w:color w:val="000000"/>
                <w:sz w:val="20"/>
                <w:szCs w:val="20"/>
                <w:lang w:eastAsia="en-GB"/>
              </w:rPr>
              <w:t>**</w:t>
            </w:r>
          </w:p>
        </w:tc>
      </w:tr>
      <w:tr w:rsidR="00DC78F5" w:rsidRPr="0071026B" w14:paraId="46FB3F34" w14:textId="77777777" w:rsidTr="00F86A44">
        <w:trPr>
          <w:trHeight w:val="120"/>
        </w:trPr>
        <w:tc>
          <w:tcPr>
            <w:tcW w:w="6374" w:type="dxa"/>
            <w:tcBorders>
              <w:top w:val="single" w:sz="4" w:space="0" w:color="auto"/>
              <w:bottom w:val="single" w:sz="4" w:space="0" w:color="auto"/>
            </w:tcBorders>
            <w:shd w:val="clear" w:color="auto" w:fill="auto"/>
            <w:vAlign w:val="center"/>
            <w:hideMark/>
          </w:tcPr>
          <w:p w14:paraId="4D2963D3" w14:textId="77777777" w:rsidR="00DC78F5" w:rsidRPr="0071026B" w:rsidRDefault="00DC78F5" w:rsidP="00DC78F5">
            <w:pPr>
              <w:rPr>
                <w:rFonts w:ascii="Arial" w:hAnsi="Arial" w:cs="Arial"/>
                <w:color w:val="000000"/>
                <w:sz w:val="20"/>
                <w:szCs w:val="20"/>
                <w:lang w:eastAsia="en-GB"/>
              </w:rPr>
            </w:pPr>
            <w:r w:rsidRPr="0071026B">
              <w:rPr>
                <w:rFonts w:ascii="Arial" w:hAnsi="Arial" w:cs="Arial"/>
                <w:color w:val="000000"/>
                <w:sz w:val="20"/>
                <w:szCs w:val="20"/>
                <w:lang w:eastAsia="en-GB"/>
              </w:rPr>
              <w:t> </w:t>
            </w:r>
          </w:p>
        </w:tc>
        <w:tc>
          <w:tcPr>
            <w:tcW w:w="1559" w:type="dxa"/>
            <w:tcBorders>
              <w:top w:val="single" w:sz="4" w:space="0" w:color="auto"/>
              <w:bottom w:val="single" w:sz="4" w:space="0" w:color="auto"/>
            </w:tcBorders>
          </w:tcPr>
          <w:p w14:paraId="47E76A2C" w14:textId="77777777" w:rsidR="00DC78F5" w:rsidRPr="0071026B" w:rsidRDefault="00DC78F5" w:rsidP="00DC78F5">
            <w:pPr>
              <w:rPr>
                <w:rFonts w:ascii="Arial" w:hAnsi="Arial" w:cs="Arial"/>
                <w:b/>
                <w:bCs/>
                <w:color w:val="000000"/>
                <w:sz w:val="20"/>
                <w:szCs w:val="20"/>
                <w:lang w:eastAsia="en-GB"/>
              </w:rPr>
            </w:pPr>
          </w:p>
        </w:tc>
        <w:tc>
          <w:tcPr>
            <w:tcW w:w="1134" w:type="dxa"/>
            <w:tcBorders>
              <w:top w:val="single" w:sz="4" w:space="0" w:color="auto"/>
              <w:bottom w:val="single" w:sz="4" w:space="0" w:color="auto"/>
            </w:tcBorders>
            <w:shd w:val="clear" w:color="auto" w:fill="auto"/>
            <w:vAlign w:val="center"/>
            <w:hideMark/>
          </w:tcPr>
          <w:p w14:paraId="13E0EFA1"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1276" w:type="dxa"/>
            <w:tcBorders>
              <w:top w:val="single" w:sz="4" w:space="0" w:color="auto"/>
              <w:bottom w:val="single" w:sz="4" w:space="0" w:color="auto"/>
            </w:tcBorders>
            <w:shd w:val="clear" w:color="auto" w:fill="auto"/>
            <w:vAlign w:val="center"/>
            <w:hideMark/>
          </w:tcPr>
          <w:p w14:paraId="3755BE91"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992" w:type="dxa"/>
            <w:tcBorders>
              <w:top w:val="single" w:sz="4" w:space="0" w:color="auto"/>
              <w:bottom w:val="single" w:sz="4" w:space="0" w:color="auto"/>
            </w:tcBorders>
            <w:shd w:val="clear" w:color="auto" w:fill="auto"/>
            <w:vAlign w:val="center"/>
            <w:hideMark/>
          </w:tcPr>
          <w:p w14:paraId="6F7C9AA9"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851" w:type="dxa"/>
            <w:tcBorders>
              <w:top w:val="single" w:sz="4" w:space="0" w:color="auto"/>
              <w:bottom w:val="single" w:sz="4" w:space="0" w:color="auto"/>
            </w:tcBorders>
            <w:shd w:val="clear" w:color="auto" w:fill="auto"/>
            <w:vAlign w:val="center"/>
            <w:hideMark/>
          </w:tcPr>
          <w:p w14:paraId="1A464B5E" w14:textId="77777777" w:rsidR="00DC78F5" w:rsidRPr="0071026B" w:rsidRDefault="00DC78F5" w:rsidP="00DC78F5">
            <w:pPr>
              <w:rPr>
                <w:rFonts w:ascii="Arial" w:hAnsi="Arial" w:cs="Arial"/>
                <w:b/>
                <w:bCs/>
                <w:color w:val="000000"/>
                <w:sz w:val="20"/>
                <w:szCs w:val="20"/>
                <w:lang w:eastAsia="en-GB"/>
              </w:rPr>
            </w:pPr>
            <w:r w:rsidRPr="0071026B">
              <w:rPr>
                <w:rFonts w:ascii="Arial" w:hAnsi="Arial" w:cs="Arial"/>
                <w:b/>
                <w:bCs/>
                <w:color w:val="000000"/>
                <w:sz w:val="20"/>
                <w:szCs w:val="20"/>
                <w:lang w:eastAsia="en-GB"/>
              </w:rPr>
              <w:t> </w:t>
            </w:r>
          </w:p>
        </w:tc>
        <w:tc>
          <w:tcPr>
            <w:tcW w:w="1422" w:type="dxa"/>
            <w:tcBorders>
              <w:top w:val="single" w:sz="4" w:space="0" w:color="auto"/>
              <w:bottom w:val="single" w:sz="4" w:space="0" w:color="auto"/>
            </w:tcBorders>
            <w:shd w:val="clear" w:color="auto" w:fill="auto"/>
            <w:vAlign w:val="center"/>
          </w:tcPr>
          <w:p w14:paraId="15C6264C" w14:textId="3DAF3B63" w:rsidR="00DC78F5" w:rsidRPr="000E5250" w:rsidRDefault="00DC78F5" w:rsidP="00DC78F5">
            <w:pPr>
              <w:rPr>
                <w:rFonts w:ascii="Arial" w:hAnsi="Arial" w:cs="Arial"/>
                <w:b/>
                <w:bCs/>
                <w:color w:val="000000"/>
                <w:sz w:val="20"/>
                <w:szCs w:val="20"/>
                <w:lang w:eastAsia="en-GB"/>
              </w:rPr>
            </w:pPr>
          </w:p>
        </w:tc>
        <w:tc>
          <w:tcPr>
            <w:tcW w:w="1555" w:type="dxa"/>
            <w:tcBorders>
              <w:top w:val="single" w:sz="4" w:space="0" w:color="auto"/>
              <w:bottom w:val="single" w:sz="4" w:space="0" w:color="auto"/>
            </w:tcBorders>
            <w:shd w:val="clear" w:color="auto" w:fill="auto"/>
            <w:vAlign w:val="center"/>
            <w:hideMark/>
          </w:tcPr>
          <w:p w14:paraId="6DB80095" w14:textId="77777777" w:rsidR="00DC78F5" w:rsidRPr="00756085" w:rsidRDefault="00DC78F5" w:rsidP="00DC78F5">
            <w:pPr>
              <w:rPr>
                <w:rFonts w:ascii="Arial" w:hAnsi="Arial" w:cs="Arial"/>
                <w:b/>
                <w:bCs/>
                <w:color w:val="000000"/>
                <w:sz w:val="20"/>
                <w:szCs w:val="20"/>
                <w:lang w:eastAsia="en-GB"/>
              </w:rPr>
            </w:pPr>
            <w:r w:rsidRPr="00756085">
              <w:rPr>
                <w:rFonts w:ascii="Arial" w:hAnsi="Arial" w:cs="Arial"/>
                <w:b/>
                <w:bCs/>
                <w:color w:val="000000"/>
                <w:sz w:val="20"/>
                <w:szCs w:val="20"/>
                <w:lang w:eastAsia="en-GB"/>
              </w:rPr>
              <w:t> </w:t>
            </w:r>
          </w:p>
        </w:tc>
      </w:tr>
      <w:tr w:rsidR="00DC78F5" w:rsidRPr="0071026B" w14:paraId="758DA1E9" w14:textId="77777777" w:rsidTr="00F86A44">
        <w:trPr>
          <w:trHeight w:val="30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B47719" w14:textId="77777777" w:rsidR="00DC78F5" w:rsidRDefault="00DC78F5" w:rsidP="00DC78F5">
            <w:pPr>
              <w:spacing w:line="252" w:lineRule="auto"/>
              <w:rPr>
                <w:rFonts w:ascii="Arial" w:hAnsi="Arial" w:cs="Arial"/>
                <w:color w:val="000000"/>
                <w:sz w:val="20"/>
                <w:szCs w:val="20"/>
                <w:lang w:eastAsia="en-GB"/>
              </w:rPr>
            </w:pPr>
            <w:r>
              <w:rPr>
                <w:rFonts w:ascii="Arial" w:hAnsi="Arial" w:cs="Arial"/>
                <w:color w:val="000000"/>
                <w:sz w:val="20"/>
                <w:szCs w:val="20"/>
                <w:lang w:eastAsia="en-GB"/>
              </w:rPr>
              <w:t>HNC in Computing for England (HTQ)</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3949BF51"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color w:val="000000"/>
                <w:sz w:val="20"/>
                <w:szCs w:val="20"/>
                <w:lang w:eastAsia="en-GB"/>
              </w:rPr>
              <w:t>Pearson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3D59F8"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2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B16D3E"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B89773" w14:textId="77777777" w:rsidR="00DC78F5" w:rsidRDefault="00DC78F5" w:rsidP="00DC78F5">
            <w:pPr>
              <w:spacing w:line="252" w:lineRule="auto"/>
              <w:jc w:val="right"/>
              <w:rPr>
                <w:rFonts w:ascii="Arial" w:hAnsi="Arial" w:cs="Arial"/>
                <w:b/>
                <w:bCs/>
                <w:color w:val="000000"/>
                <w:sz w:val="20"/>
                <w:szCs w:val="20"/>
                <w:lang w:eastAsia="en-GB"/>
              </w:rPr>
            </w:pPr>
            <w:r>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96EBE6" w14:textId="77777777" w:rsidR="00DC78F5" w:rsidRDefault="00DC78F5" w:rsidP="00DC78F5">
            <w:pPr>
              <w:spacing w:line="252" w:lineRule="auto"/>
              <w:jc w:val="right"/>
              <w:rPr>
                <w:rFonts w:ascii="Arial" w:hAnsi="Arial" w:cs="Arial"/>
                <w:b/>
                <w:bCs/>
                <w:color w:val="000000"/>
                <w:sz w:val="20"/>
                <w:szCs w:val="20"/>
                <w:lang w:eastAsia="en-GB"/>
              </w:rPr>
            </w:pPr>
            <w:r>
              <w:rPr>
                <w:rFonts w:ascii="Arial" w:hAnsi="Arial" w:cs="Arial"/>
                <w:b/>
                <w:bCs/>
                <w:color w:val="000000"/>
                <w:sz w:val="20"/>
                <w:szCs w:val="20"/>
                <w:lang w:eastAsia="en-GB"/>
              </w:rPr>
              <w:t>120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4EE49738" w14:textId="4462E48E" w:rsidR="00DC78F5" w:rsidRPr="000E5250"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8A0FD1" w14:textId="2674F122" w:rsidR="00DC78F5" w:rsidRPr="00756085"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£7702</w:t>
            </w:r>
            <w:r w:rsidR="00356520" w:rsidRPr="00756085">
              <w:rPr>
                <w:rFonts w:ascii="Arial" w:hAnsi="Arial" w:cs="Arial"/>
                <w:b/>
                <w:bCs/>
                <w:color w:val="000000"/>
                <w:sz w:val="20"/>
                <w:szCs w:val="20"/>
                <w:lang w:eastAsia="en-GB"/>
              </w:rPr>
              <w:t>**</w:t>
            </w:r>
          </w:p>
        </w:tc>
      </w:tr>
      <w:tr w:rsidR="00DC78F5" w:rsidRPr="0071026B" w14:paraId="1604C659" w14:textId="77777777" w:rsidTr="00F86A44">
        <w:trPr>
          <w:trHeight w:val="70"/>
        </w:trPr>
        <w:tc>
          <w:tcPr>
            <w:tcW w:w="6374" w:type="dxa"/>
            <w:tcBorders>
              <w:top w:val="single" w:sz="4" w:space="0" w:color="auto"/>
              <w:left w:val="single" w:sz="4" w:space="0" w:color="auto"/>
              <w:bottom w:val="single" w:sz="4" w:space="0" w:color="auto"/>
              <w:right w:val="single" w:sz="4" w:space="0" w:color="auto"/>
            </w:tcBorders>
            <w:shd w:val="clear" w:color="000000" w:fill="D9D9D9"/>
            <w:vAlign w:val="center"/>
          </w:tcPr>
          <w:p w14:paraId="55895171" w14:textId="77777777" w:rsidR="00DC78F5" w:rsidRDefault="00DC78F5" w:rsidP="00DC78F5">
            <w:pPr>
              <w:spacing w:line="252" w:lineRule="auto"/>
              <w:rPr>
                <w:rFonts w:ascii="Arial" w:hAnsi="Arial" w:cs="Arial"/>
                <w:color w:val="000000"/>
                <w:sz w:val="20"/>
                <w:szCs w:val="20"/>
                <w:lang w:eastAsia="en-GB"/>
              </w:rPr>
            </w:pPr>
            <w:r>
              <w:rPr>
                <w:rFonts w:ascii="Arial" w:hAnsi="Arial" w:cs="Arial"/>
                <w:color w:val="000000"/>
                <w:sz w:val="20"/>
                <w:szCs w:val="20"/>
                <w:lang w:eastAsia="en-GB"/>
              </w:rPr>
              <w:t>HNC in Business</w:t>
            </w:r>
          </w:p>
        </w:tc>
        <w:tc>
          <w:tcPr>
            <w:tcW w:w="1559" w:type="dxa"/>
            <w:tcBorders>
              <w:top w:val="single" w:sz="4" w:space="0" w:color="auto"/>
              <w:left w:val="single" w:sz="4" w:space="0" w:color="auto"/>
              <w:bottom w:val="single" w:sz="4" w:space="0" w:color="auto"/>
              <w:right w:val="single" w:sz="4" w:space="0" w:color="auto"/>
            </w:tcBorders>
            <w:shd w:val="clear" w:color="000000" w:fill="D9D9D9"/>
          </w:tcPr>
          <w:p w14:paraId="1006482D"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color w:val="000000"/>
                <w:sz w:val="20"/>
                <w:szCs w:val="20"/>
                <w:lang w:eastAsia="en-GB"/>
              </w:rPr>
              <w:t>Pearson</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5C0B9DF1"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2 Years</w:t>
            </w:r>
          </w:p>
        </w:tc>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tcPr>
          <w:p w14:paraId="44B71E36" w14:textId="77777777" w:rsidR="00DC78F5" w:rsidRDefault="00DC78F5" w:rsidP="00DC78F5">
            <w:pPr>
              <w:spacing w:line="252" w:lineRule="auto"/>
              <w:rPr>
                <w:rFonts w:ascii="Arial" w:hAnsi="Arial" w:cs="Arial"/>
                <w:b/>
                <w:bCs/>
                <w:color w:val="000000"/>
                <w:sz w:val="20"/>
                <w:szCs w:val="20"/>
                <w:lang w:eastAsia="en-GB"/>
              </w:rPr>
            </w:pPr>
            <w:r>
              <w:rPr>
                <w:rFonts w:ascii="Arial" w:hAnsi="Arial" w:cs="Arial"/>
                <w:b/>
                <w:bCs/>
                <w:color w:val="000000"/>
                <w:sz w:val="20"/>
                <w:szCs w:val="20"/>
                <w:lang w:eastAsia="en-GB"/>
              </w:rPr>
              <w:t>PT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0EDA87" w14:textId="77777777" w:rsidR="00DC78F5" w:rsidRDefault="00DC78F5" w:rsidP="00DC78F5">
            <w:pPr>
              <w:spacing w:line="252" w:lineRule="auto"/>
              <w:jc w:val="right"/>
              <w:rPr>
                <w:rFonts w:ascii="Arial" w:hAnsi="Arial" w:cs="Arial"/>
                <w:b/>
                <w:bCs/>
                <w:color w:val="000000"/>
                <w:sz w:val="20"/>
                <w:szCs w:val="20"/>
                <w:lang w:eastAsia="en-GB"/>
              </w:rPr>
            </w:pPr>
            <w:r>
              <w:rPr>
                <w:rFonts w:ascii="Arial" w:hAnsi="Arial" w:cs="Arial"/>
                <w:b/>
                <w:bCs/>
                <w:color w:val="000000"/>
                <w:sz w:val="20"/>
                <w:szCs w:val="20"/>
                <w:lang w:eastAsia="en-GB"/>
              </w:rPr>
              <w:t>60</w:t>
            </w:r>
          </w:p>
        </w:tc>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14E24FE0" w14:textId="77777777" w:rsidR="00DC78F5" w:rsidRDefault="00DC78F5" w:rsidP="00DC78F5">
            <w:pPr>
              <w:spacing w:line="252" w:lineRule="auto"/>
              <w:jc w:val="right"/>
              <w:rPr>
                <w:rFonts w:ascii="Arial" w:hAnsi="Arial" w:cs="Arial"/>
                <w:b/>
                <w:bCs/>
                <w:color w:val="000000"/>
                <w:sz w:val="20"/>
                <w:szCs w:val="20"/>
                <w:lang w:eastAsia="en-GB"/>
              </w:rPr>
            </w:pPr>
            <w:r>
              <w:rPr>
                <w:rFonts w:ascii="Arial" w:hAnsi="Arial" w:cs="Arial"/>
                <w:b/>
                <w:bCs/>
                <w:color w:val="000000"/>
                <w:sz w:val="20"/>
                <w:szCs w:val="20"/>
                <w:lang w:eastAsia="en-GB"/>
              </w:rPr>
              <w:t>120</w:t>
            </w:r>
          </w:p>
        </w:tc>
        <w:tc>
          <w:tcPr>
            <w:tcW w:w="1422" w:type="dxa"/>
            <w:tcBorders>
              <w:top w:val="single" w:sz="4" w:space="0" w:color="auto"/>
              <w:left w:val="single" w:sz="4" w:space="0" w:color="auto"/>
              <w:bottom w:val="single" w:sz="4" w:space="0" w:color="auto"/>
              <w:right w:val="single" w:sz="4" w:space="0" w:color="auto"/>
            </w:tcBorders>
            <w:shd w:val="clear" w:color="000000" w:fill="D9D9D9"/>
            <w:vAlign w:val="center"/>
          </w:tcPr>
          <w:p w14:paraId="491F0E41" w14:textId="6C493605" w:rsidR="00DC78F5" w:rsidRPr="000E5250"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£3741</w:t>
            </w:r>
          </w:p>
        </w:tc>
        <w:tc>
          <w:tcPr>
            <w:tcW w:w="1555" w:type="dxa"/>
            <w:tcBorders>
              <w:top w:val="single" w:sz="4" w:space="0" w:color="auto"/>
              <w:left w:val="single" w:sz="4" w:space="0" w:color="auto"/>
              <w:bottom w:val="single" w:sz="4" w:space="0" w:color="auto"/>
              <w:right w:val="single" w:sz="4" w:space="0" w:color="auto"/>
            </w:tcBorders>
            <w:shd w:val="clear" w:color="000000" w:fill="D9D9D9"/>
            <w:vAlign w:val="center"/>
          </w:tcPr>
          <w:p w14:paraId="4772B133" w14:textId="1FAEE160" w:rsidR="00DC78F5" w:rsidRPr="00756085" w:rsidRDefault="00756085" w:rsidP="00DC78F5">
            <w:pPr>
              <w:rPr>
                <w:rFonts w:ascii="Arial" w:hAnsi="Arial" w:cs="Arial"/>
                <w:b/>
                <w:bCs/>
                <w:color w:val="000000"/>
                <w:sz w:val="20"/>
                <w:szCs w:val="20"/>
                <w:lang w:eastAsia="en-GB"/>
              </w:rPr>
            </w:pPr>
            <w:r>
              <w:rPr>
                <w:rFonts w:ascii="Arial" w:hAnsi="Arial" w:cs="Arial"/>
                <w:b/>
                <w:bCs/>
                <w:color w:val="000000"/>
                <w:sz w:val="20"/>
                <w:szCs w:val="20"/>
                <w:lang w:eastAsia="en-GB"/>
              </w:rPr>
              <w:t>£7702</w:t>
            </w:r>
            <w:r w:rsidR="00356520" w:rsidRPr="00756085">
              <w:rPr>
                <w:rFonts w:ascii="Arial" w:hAnsi="Arial" w:cs="Arial"/>
                <w:b/>
                <w:bCs/>
                <w:color w:val="000000"/>
                <w:sz w:val="20"/>
                <w:szCs w:val="20"/>
                <w:lang w:eastAsia="en-GB"/>
              </w:rPr>
              <w:t>**</w:t>
            </w:r>
          </w:p>
        </w:tc>
      </w:tr>
    </w:tbl>
    <w:p w14:paraId="503A0F7C" w14:textId="77777777" w:rsidR="003F3F7E" w:rsidRDefault="003F3F7E" w:rsidP="00482CCD">
      <w:pPr>
        <w:rPr>
          <w:rFonts w:ascii="Arial" w:hAnsi="Arial" w:cs="Arial"/>
          <w:i/>
          <w:sz w:val="20"/>
          <w:szCs w:val="20"/>
        </w:rPr>
      </w:pPr>
    </w:p>
    <w:p w14:paraId="5E70E901" w14:textId="77777777" w:rsidR="00165CD4" w:rsidRPr="00F42037" w:rsidRDefault="00482CCD" w:rsidP="00482CCD">
      <w:pPr>
        <w:rPr>
          <w:rFonts w:ascii="Arial" w:hAnsi="Arial" w:cs="Arial"/>
          <w:i/>
          <w:sz w:val="20"/>
          <w:szCs w:val="20"/>
        </w:rPr>
      </w:pPr>
      <w:r w:rsidRPr="00F42037">
        <w:rPr>
          <w:rFonts w:ascii="Arial" w:hAnsi="Arial" w:cs="Arial"/>
          <w:i/>
          <w:sz w:val="20"/>
          <w:szCs w:val="20"/>
        </w:rPr>
        <w:t xml:space="preserve">*Fees are subject to an annual review and may increase in line with the Retail Price Index. Details of how these increases are communicated to students are contained in the College’s </w:t>
      </w:r>
      <w:hyperlink r:id="rId6" w:history="1">
        <w:r w:rsidRPr="00F42037">
          <w:rPr>
            <w:rStyle w:val="Hyperlink"/>
            <w:rFonts w:ascii="Arial" w:hAnsi="Arial" w:cs="Arial"/>
            <w:b/>
            <w:i/>
            <w:color w:val="ED7D31" w:themeColor="accent2"/>
            <w:sz w:val="20"/>
            <w:szCs w:val="20"/>
          </w:rPr>
          <w:t>HE Tuition Fees Contract</w:t>
        </w:r>
      </w:hyperlink>
      <w:r w:rsidRPr="00F42037">
        <w:rPr>
          <w:rFonts w:ascii="Arial" w:hAnsi="Arial" w:cs="Arial"/>
          <w:i/>
          <w:sz w:val="20"/>
          <w:szCs w:val="20"/>
        </w:rPr>
        <w:t>.</w:t>
      </w:r>
      <w:r w:rsidR="00FE732E" w:rsidRPr="00F42037">
        <w:rPr>
          <w:rFonts w:ascii="Arial" w:hAnsi="Arial" w:cs="Arial"/>
          <w:i/>
          <w:sz w:val="20"/>
          <w:szCs w:val="20"/>
        </w:rPr>
        <w:t xml:space="preserve"> </w:t>
      </w:r>
    </w:p>
    <w:p w14:paraId="2CA7A6DA" w14:textId="77777777" w:rsidR="003F3F7E" w:rsidRPr="00F42037" w:rsidRDefault="00B77E09" w:rsidP="00B77E09">
      <w:pPr>
        <w:rPr>
          <w:rFonts w:ascii="Arial" w:hAnsi="Arial" w:cs="Arial"/>
          <w:i/>
          <w:sz w:val="20"/>
          <w:szCs w:val="20"/>
        </w:rPr>
      </w:pPr>
      <w:r w:rsidRPr="00756085">
        <w:rPr>
          <w:rFonts w:ascii="Arial" w:hAnsi="Arial" w:cs="Arial"/>
          <w:i/>
          <w:sz w:val="20"/>
          <w:szCs w:val="20"/>
        </w:rPr>
        <w:t xml:space="preserve">** </w:t>
      </w:r>
      <w:r w:rsidR="000E5250" w:rsidRPr="00756085">
        <w:rPr>
          <w:rFonts w:ascii="Arial" w:hAnsi="Arial" w:cs="Arial"/>
          <w:i/>
          <w:sz w:val="20"/>
          <w:szCs w:val="20"/>
        </w:rPr>
        <w:t>Includes a £220 registration fee</w:t>
      </w:r>
      <w:r w:rsidRPr="00756085">
        <w:rPr>
          <w:rFonts w:ascii="Arial" w:hAnsi="Arial" w:cs="Arial"/>
          <w:i/>
          <w:sz w:val="20"/>
          <w:szCs w:val="20"/>
        </w:rPr>
        <w:t xml:space="preserve"> (year 1 only).</w:t>
      </w:r>
      <w:r w:rsidR="00D30E2F" w:rsidRPr="00F42037">
        <w:rPr>
          <w:rFonts w:ascii="Arial" w:hAnsi="Arial" w:cs="Arial"/>
          <w:i/>
          <w:sz w:val="20"/>
          <w:szCs w:val="20"/>
        </w:rPr>
        <w:t xml:space="preserve"> </w:t>
      </w:r>
    </w:p>
    <w:p w14:paraId="36B8CAB8" w14:textId="77777777" w:rsidR="00B77E09" w:rsidRPr="003331EB" w:rsidRDefault="00B77E09" w:rsidP="00B77E09">
      <w:pPr>
        <w:rPr>
          <w:rFonts w:ascii="Arial" w:hAnsi="Arial" w:cs="Arial"/>
          <w:i/>
          <w:sz w:val="20"/>
          <w:szCs w:val="20"/>
        </w:rPr>
      </w:pPr>
    </w:p>
    <w:sectPr w:rsidR="00B77E09" w:rsidRPr="003331EB" w:rsidSect="00103C2A">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2A"/>
    <w:rsid w:val="0000128B"/>
    <w:rsid w:val="0004382C"/>
    <w:rsid w:val="000C3D42"/>
    <w:rsid w:val="000E5250"/>
    <w:rsid w:val="00103C2A"/>
    <w:rsid w:val="001471ED"/>
    <w:rsid w:val="00165CD4"/>
    <w:rsid w:val="0019744D"/>
    <w:rsid w:val="002B3B2C"/>
    <w:rsid w:val="002B4477"/>
    <w:rsid w:val="002D6096"/>
    <w:rsid w:val="003075E8"/>
    <w:rsid w:val="003151E1"/>
    <w:rsid w:val="00317428"/>
    <w:rsid w:val="003331EB"/>
    <w:rsid w:val="003404E1"/>
    <w:rsid w:val="003545AF"/>
    <w:rsid w:val="00356520"/>
    <w:rsid w:val="003B3981"/>
    <w:rsid w:val="003D56AE"/>
    <w:rsid w:val="003F3F7E"/>
    <w:rsid w:val="00475F31"/>
    <w:rsid w:val="00482CCD"/>
    <w:rsid w:val="004917FF"/>
    <w:rsid w:val="00491B09"/>
    <w:rsid w:val="004B03ED"/>
    <w:rsid w:val="004B318C"/>
    <w:rsid w:val="004F505A"/>
    <w:rsid w:val="00521654"/>
    <w:rsid w:val="0052452A"/>
    <w:rsid w:val="005A40CA"/>
    <w:rsid w:val="005B53B7"/>
    <w:rsid w:val="0063488E"/>
    <w:rsid w:val="00640259"/>
    <w:rsid w:val="0067405E"/>
    <w:rsid w:val="0071026B"/>
    <w:rsid w:val="00756085"/>
    <w:rsid w:val="007C2B13"/>
    <w:rsid w:val="007D7B41"/>
    <w:rsid w:val="007E67D7"/>
    <w:rsid w:val="00835299"/>
    <w:rsid w:val="00851E55"/>
    <w:rsid w:val="00890056"/>
    <w:rsid w:val="008B59C6"/>
    <w:rsid w:val="00970388"/>
    <w:rsid w:val="00971AA9"/>
    <w:rsid w:val="00A656EC"/>
    <w:rsid w:val="00AA72B4"/>
    <w:rsid w:val="00AD5FF7"/>
    <w:rsid w:val="00AE04A5"/>
    <w:rsid w:val="00B058B5"/>
    <w:rsid w:val="00B24F0E"/>
    <w:rsid w:val="00B77E09"/>
    <w:rsid w:val="00BC7421"/>
    <w:rsid w:val="00BD1C29"/>
    <w:rsid w:val="00BF01D9"/>
    <w:rsid w:val="00BF2D78"/>
    <w:rsid w:val="00BF4924"/>
    <w:rsid w:val="00C00DDD"/>
    <w:rsid w:val="00C12F36"/>
    <w:rsid w:val="00C60189"/>
    <w:rsid w:val="00C60EE7"/>
    <w:rsid w:val="00C748C0"/>
    <w:rsid w:val="00C86946"/>
    <w:rsid w:val="00D12205"/>
    <w:rsid w:val="00D30E2F"/>
    <w:rsid w:val="00D44BC3"/>
    <w:rsid w:val="00D95A10"/>
    <w:rsid w:val="00DA3BE3"/>
    <w:rsid w:val="00DA5A59"/>
    <w:rsid w:val="00DC6A46"/>
    <w:rsid w:val="00DC78F5"/>
    <w:rsid w:val="00E4264F"/>
    <w:rsid w:val="00E61479"/>
    <w:rsid w:val="00E71B50"/>
    <w:rsid w:val="00EA6192"/>
    <w:rsid w:val="00F13719"/>
    <w:rsid w:val="00F42037"/>
    <w:rsid w:val="00F73BEF"/>
    <w:rsid w:val="00F86A44"/>
    <w:rsid w:val="00FE7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D617"/>
  <w15:chartTrackingRefBased/>
  <w15:docId w15:val="{E05F48F5-D06A-47AC-A417-1EA2557D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D4"/>
    <w:pPr>
      <w:spacing w:after="0" w:line="240" w:lineRule="auto"/>
    </w:pPr>
    <w:rPr>
      <w:rFonts w:ascii="Futura" w:eastAsia="Times New Roman" w:hAnsi="Futura" w:cs="Times New Roman"/>
      <w:sz w:val="24"/>
      <w:szCs w:val="24"/>
    </w:rPr>
  </w:style>
  <w:style w:type="paragraph" w:styleId="Heading1">
    <w:name w:val="heading 1"/>
    <w:basedOn w:val="Normal"/>
    <w:next w:val="Normal"/>
    <w:link w:val="Heading1Char"/>
    <w:qFormat/>
    <w:rsid w:val="00165CD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CD4"/>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482C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058742">
      <w:bodyDiv w:val="1"/>
      <w:marLeft w:val="0"/>
      <w:marRight w:val="0"/>
      <w:marTop w:val="0"/>
      <w:marBottom w:val="0"/>
      <w:divBdr>
        <w:top w:val="none" w:sz="0" w:space="0" w:color="auto"/>
        <w:left w:val="none" w:sz="0" w:space="0" w:color="auto"/>
        <w:bottom w:val="none" w:sz="0" w:space="0" w:color="auto"/>
        <w:right w:val="none" w:sz="0" w:space="0" w:color="auto"/>
      </w:divBdr>
    </w:div>
    <w:div w:id="211959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rness.ac.uk/wp-content/uploads/2019/01/HE-Tuition-Fees-Contract-for-Sept-2018.pdf" TargetMode="External"/><Relationship Id="rId5" Type="http://schemas.openxmlformats.org/officeDocument/2006/relationships/hyperlink" Target="https://www.furness.ac.uk/wp-content/uploads/2019/01/HE-Tuition-Fees-Contract-for-Sept-2018.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392</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Wren</dc:creator>
  <cp:keywords/>
  <dc:description/>
  <cp:lastModifiedBy>Arwen McAloone</cp:lastModifiedBy>
  <cp:revision>2</cp:revision>
  <cp:lastPrinted>2023-05-10T14:36:00Z</cp:lastPrinted>
  <dcterms:created xsi:type="dcterms:W3CDTF">2025-07-14T11:32:00Z</dcterms:created>
  <dcterms:modified xsi:type="dcterms:W3CDTF">2025-07-14T11:32:00Z</dcterms:modified>
</cp:coreProperties>
</file>