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5136" w:rsidRDefault="00275136">
      <w:pPr>
        <w:rPr>
          <w:rFonts w:cstheme="minorHAnsi"/>
        </w:rPr>
      </w:pPr>
    </w:p>
    <w:p w:rsidR="00406C1D" w:rsidRDefault="000B64A6" w:rsidP="00496EAF">
      <w:pPr>
        <w:shd w:val="clear" w:color="auto" w:fill="FFFFFF" w:themeFill="background1"/>
        <w:spacing w:after="160" w:line="259" w:lineRule="auto"/>
        <w:jc w:val="center"/>
        <w:rPr>
          <w:rFonts w:ascii="Arial" w:hAnsi="Arial" w:cs="Arial"/>
          <w:b/>
          <w:color w:val="0070C0"/>
          <w:sz w:val="58"/>
          <w:szCs w:val="58"/>
        </w:rPr>
      </w:pPr>
      <w:r>
        <w:rPr>
          <w:rFonts w:ascii="Arial" w:hAnsi="Arial" w:cs="Arial"/>
          <w:b/>
          <w:color w:val="0070C0"/>
          <w:sz w:val="58"/>
          <w:szCs w:val="58"/>
        </w:rPr>
        <w:t xml:space="preserve">Level </w:t>
      </w:r>
      <w:r w:rsidR="00FA0DB1">
        <w:rPr>
          <w:rFonts w:ascii="Arial" w:hAnsi="Arial" w:cs="Arial"/>
          <w:b/>
          <w:color w:val="0070C0"/>
          <w:sz w:val="58"/>
          <w:szCs w:val="58"/>
        </w:rPr>
        <w:t xml:space="preserve">2 Certificate </w:t>
      </w:r>
      <w:r w:rsidR="00EC6D24">
        <w:rPr>
          <w:rFonts w:ascii="Arial" w:hAnsi="Arial" w:cs="Arial"/>
          <w:b/>
          <w:color w:val="0070C0"/>
          <w:sz w:val="58"/>
          <w:szCs w:val="58"/>
        </w:rPr>
        <w:t xml:space="preserve">in </w:t>
      </w:r>
      <w:r w:rsidR="0053691F">
        <w:rPr>
          <w:rFonts w:ascii="Arial" w:hAnsi="Arial" w:cs="Arial"/>
          <w:b/>
          <w:color w:val="0070C0"/>
          <w:sz w:val="58"/>
          <w:szCs w:val="58"/>
        </w:rPr>
        <w:t>Understanding Behaviour That Challenges</w:t>
      </w:r>
    </w:p>
    <w:p w:rsidR="0095667A" w:rsidRPr="00406C1D" w:rsidRDefault="0053691F" w:rsidP="00406C1D">
      <w:pPr>
        <w:shd w:val="clear" w:color="auto" w:fill="FFFFFF" w:themeFill="background1"/>
        <w:spacing w:after="160" w:line="259" w:lineRule="auto"/>
        <w:rPr>
          <w:rFonts w:ascii="Arial" w:hAnsi="Arial" w:cs="Arial"/>
          <w:b/>
          <w:color w:val="0070C0"/>
          <w:sz w:val="56"/>
          <w:szCs w:val="56"/>
        </w:rPr>
      </w:pPr>
      <w:r>
        <w:rPr>
          <w:rFonts w:ascii="Arial" w:hAnsi="Arial" w:cs="Arial"/>
          <w:b/>
          <w:noProof/>
          <w:color w:val="0070C0"/>
          <w:sz w:val="56"/>
          <w:szCs w:val="56"/>
          <w:lang w:eastAsia="en-GB"/>
        </w:rPr>
        <w:drawing>
          <wp:inline distT="0" distB="0" distL="0" distR="0" wp14:anchorId="619A7530">
            <wp:extent cx="5591175" cy="2181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1175" cy="2181225"/>
                    </a:xfrm>
                    <a:prstGeom prst="rect">
                      <a:avLst/>
                    </a:prstGeom>
                    <a:noFill/>
                  </pic:spPr>
                </pic:pic>
              </a:graphicData>
            </a:graphic>
          </wp:inline>
        </w:drawing>
      </w:r>
    </w:p>
    <w:p w:rsidR="005523C4" w:rsidRDefault="00AF24F8" w:rsidP="000B64A6">
      <w:pPr>
        <w:spacing w:after="0" w:line="259" w:lineRule="auto"/>
        <w:ind w:left="1440" w:hanging="1440"/>
        <w:rPr>
          <w:rFonts w:ascii="Arial" w:hAnsi="Arial" w:cs="Arial"/>
          <w:b/>
          <w:color w:val="0070C0"/>
          <w:sz w:val="24"/>
          <w:szCs w:val="24"/>
          <w:lang w:val="en"/>
        </w:rPr>
      </w:pPr>
      <w:r>
        <w:rPr>
          <w:rFonts w:ascii="Arial" w:hAnsi="Arial" w:cs="Arial"/>
          <w:b/>
          <w:color w:val="0070C0"/>
          <w:sz w:val="24"/>
          <w:szCs w:val="24"/>
          <w:lang w:val="en"/>
        </w:rPr>
        <w:t>Delivery</w:t>
      </w:r>
      <w:r w:rsidR="005523C4">
        <w:rPr>
          <w:rFonts w:ascii="Arial" w:hAnsi="Arial" w:cs="Arial"/>
          <w:b/>
          <w:color w:val="0070C0"/>
          <w:sz w:val="24"/>
          <w:szCs w:val="24"/>
          <w:lang w:val="en"/>
        </w:rPr>
        <w:t>:</w:t>
      </w:r>
      <w:r w:rsidR="005523C4">
        <w:rPr>
          <w:rFonts w:ascii="Arial" w:hAnsi="Arial" w:cs="Arial"/>
          <w:b/>
          <w:color w:val="0070C0"/>
          <w:sz w:val="24"/>
          <w:szCs w:val="24"/>
          <w:lang w:val="en"/>
        </w:rPr>
        <w:tab/>
      </w:r>
      <w:r>
        <w:rPr>
          <w:rFonts w:ascii="Arial" w:hAnsi="Arial" w:cs="Arial"/>
          <w:b/>
          <w:color w:val="0070C0"/>
          <w:sz w:val="24"/>
          <w:szCs w:val="24"/>
          <w:lang w:val="en"/>
        </w:rPr>
        <w:t>Distance Learning</w:t>
      </w:r>
      <w:r w:rsidR="00B352D9">
        <w:rPr>
          <w:rFonts w:ascii="Arial" w:hAnsi="Arial" w:cs="Arial"/>
          <w:b/>
          <w:color w:val="0070C0"/>
          <w:sz w:val="24"/>
          <w:szCs w:val="24"/>
          <w:lang w:val="en"/>
        </w:rPr>
        <w:t xml:space="preserve"> – Study at a time and place convenient to yourself, with no need to attend college.</w:t>
      </w:r>
    </w:p>
    <w:p w:rsidR="00B352D9" w:rsidRDefault="00B352D9" w:rsidP="000B64A6">
      <w:pPr>
        <w:spacing w:after="0" w:line="259" w:lineRule="auto"/>
        <w:ind w:left="1440" w:hanging="1440"/>
        <w:rPr>
          <w:rFonts w:ascii="Arial" w:hAnsi="Arial" w:cs="Arial"/>
          <w:b/>
          <w:color w:val="0070C0"/>
          <w:sz w:val="24"/>
          <w:szCs w:val="24"/>
          <w:lang w:val="en"/>
        </w:rPr>
      </w:pPr>
    </w:p>
    <w:p w:rsidR="00406C1D" w:rsidRDefault="005C1B8C" w:rsidP="000B64A6">
      <w:pPr>
        <w:spacing w:after="0" w:line="259" w:lineRule="auto"/>
        <w:ind w:left="1440" w:hanging="1440"/>
        <w:rPr>
          <w:rFonts w:ascii="Arial" w:hAnsi="Arial" w:cs="Arial"/>
          <w:b/>
          <w:color w:val="0070C0"/>
          <w:sz w:val="24"/>
          <w:szCs w:val="24"/>
          <w:lang w:val="en"/>
        </w:rPr>
      </w:pPr>
      <w:r>
        <w:rPr>
          <w:rFonts w:ascii="Arial" w:hAnsi="Arial" w:cs="Arial"/>
          <w:b/>
          <w:color w:val="0070C0"/>
          <w:sz w:val="24"/>
          <w:szCs w:val="24"/>
          <w:lang w:val="en"/>
        </w:rPr>
        <w:t xml:space="preserve">Length: </w:t>
      </w:r>
      <w:r w:rsidR="00CF50FD">
        <w:rPr>
          <w:rFonts w:ascii="Arial" w:hAnsi="Arial" w:cs="Arial"/>
          <w:b/>
          <w:color w:val="0070C0"/>
          <w:sz w:val="24"/>
          <w:szCs w:val="24"/>
          <w:lang w:val="en"/>
        </w:rPr>
        <w:tab/>
      </w:r>
      <w:r w:rsidR="00AF24F8">
        <w:rPr>
          <w:rFonts w:ascii="Arial" w:hAnsi="Arial" w:cs="Arial"/>
          <w:b/>
          <w:color w:val="0070C0"/>
          <w:sz w:val="24"/>
          <w:szCs w:val="24"/>
          <w:lang w:val="en"/>
        </w:rPr>
        <w:t>12 Weeks</w:t>
      </w:r>
    </w:p>
    <w:p w:rsidR="00B352D9" w:rsidRDefault="00B352D9" w:rsidP="000B64A6">
      <w:pPr>
        <w:spacing w:after="0" w:line="259" w:lineRule="auto"/>
        <w:ind w:left="1440" w:hanging="1440"/>
        <w:rPr>
          <w:rFonts w:ascii="Arial" w:hAnsi="Arial" w:cs="Arial"/>
          <w:b/>
          <w:color w:val="0070C0"/>
          <w:sz w:val="24"/>
          <w:szCs w:val="24"/>
          <w:lang w:val="en"/>
        </w:rPr>
      </w:pPr>
    </w:p>
    <w:p w:rsidR="009A5AE8" w:rsidRDefault="000B64A6" w:rsidP="00406C1D">
      <w:pPr>
        <w:spacing w:after="0" w:line="259" w:lineRule="auto"/>
        <w:rPr>
          <w:rFonts w:ascii="Arial" w:hAnsi="Arial" w:cs="Arial"/>
          <w:b/>
          <w:color w:val="0070C0"/>
          <w:sz w:val="24"/>
          <w:szCs w:val="24"/>
          <w:lang w:val="en"/>
        </w:rPr>
      </w:pPr>
      <w:r>
        <w:rPr>
          <w:rFonts w:ascii="Arial" w:hAnsi="Arial" w:cs="Arial"/>
          <w:b/>
          <w:color w:val="0070C0"/>
          <w:sz w:val="24"/>
          <w:szCs w:val="24"/>
          <w:lang w:val="en"/>
        </w:rPr>
        <w:t>Cost:</w:t>
      </w:r>
      <w:r>
        <w:rPr>
          <w:rFonts w:ascii="Arial" w:hAnsi="Arial" w:cs="Arial"/>
          <w:b/>
          <w:color w:val="0070C0"/>
          <w:sz w:val="24"/>
          <w:szCs w:val="24"/>
          <w:lang w:val="en"/>
        </w:rPr>
        <w:tab/>
      </w:r>
      <w:r>
        <w:rPr>
          <w:rFonts w:ascii="Arial" w:hAnsi="Arial" w:cs="Arial"/>
          <w:b/>
          <w:color w:val="0070C0"/>
          <w:sz w:val="24"/>
          <w:szCs w:val="24"/>
          <w:lang w:val="en"/>
        </w:rPr>
        <w:tab/>
        <w:t>Fully Funded</w:t>
      </w:r>
      <w:r w:rsidR="00EA21ED">
        <w:rPr>
          <w:rFonts w:ascii="Arial" w:hAnsi="Arial" w:cs="Arial"/>
          <w:b/>
          <w:color w:val="0070C0"/>
          <w:sz w:val="24"/>
          <w:szCs w:val="24"/>
          <w:lang w:val="en"/>
        </w:rPr>
        <w:t xml:space="preserve"> (subject to eligibility)</w:t>
      </w:r>
      <w:bookmarkStart w:id="0" w:name="_GoBack"/>
      <w:bookmarkEnd w:id="0"/>
    </w:p>
    <w:p w:rsidR="00E545AA" w:rsidRPr="009A5AE8" w:rsidRDefault="00E545AA" w:rsidP="00406C1D">
      <w:pPr>
        <w:spacing w:after="0" w:line="259" w:lineRule="auto"/>
        <w:rPr>
          <w:rFonts w:ascii="Arial" w:hAnsi="Arial" w:cs="Arial"/>
          <w:b/>
          <w:color w:val="0070C0"/>
          <w:sz w:val="24"/>
          <w:szCs w:val="24"/>
          <w:lang w:val="en"/>
        </w:rPr>
      </w:pPr>
    </w:p>
    <w:p w:rsidR="0095667A" w:rsidRDefault="00406C1D" w:rsidP="00406C1D">
      <w:pPr>
        <w:keepNext/>
        <w:keepLines/>
        <w:spacing w:before="40" w:after="0" w:line="259" w:lineRule="auto"/>
        <w:outlineLvl w:val="2"/>
        <w:rPr>
          <w:rFonts w:ascii="Arial" w:eastAsiaTheme="majorEastAsia" w:hAnsi="Arial" w:cs="Arial"/>
          <w:b/>
          <w:color w:val="0070C0"/>
        </w:rPr>
      </w:pPr>
      <w:r w:rsidRPr="00406C1D">
        <w:rPr>
          <w:rFonts w:ascii="Arial" w:eastAsiaTheme="majorEastAsia" w:hAnsi="Arial" w:cs="Arial"/>
          <w:b/>
          <w:color w:val="0070C0"/>
        </w:rPr>
        <w:t>Summary</w:t>
      </w:r>
    </w:p>
    <w:p w:rsidR="00E545AA" w:rsidRDefault="00E545AA" w:rsidP="00406C1D">
      <w:pPr>
        <w:keepNext/>
        <w:keepLines/>
        <w:spacing w:before="40" w:after="0" w:line="259" w:lineRule="auto"/>
        <w:outlineLvl w:val="2"/>
        <w:rPr>
          <w:rFonts w:ascii="Arial" w:eastAsiaTheme="majorEastAsia" w:hAnsi="Arial" w:cs="Arial"/>
          <w:b/>
          <w:color w:val="0070C0"/>
        </w:rPr>
      </w:pPr>
    </w:p>
    <w:p w:rsidR="0053691F" w:rsidRDefault="0053691F" w:rsidP="00AD55AF">
      <w:pPr>
        <w:keepNext/>
        <w:keepLines/>
        <w:spacing w:before="40" w:after="0" w:line="259" w:lineRule="auto"/>
        <w:outlineLvl w:val="2"/>
        <w:rPr>
          <w:rFonts w:ascii="Arial" w:eastAsiaTheme="majorEastAsia" w:hAnsi="Arial" w:cs="Arial"/>
        </w:rPr>
      </w:pPr>
      <w:r>
        <w:rPr>
          <w:rFonts w:ascii="Arial" w:eastAsiaTheme="majorEastAsia" w:hAnsi="Arial" w:cs="Arial"/>
        </w:rPr>
        <w:t>Whether in a workplace environment or in our personal lives, we may all encounter behaviour that challenges. This qualification explores possible causes which could explain why people behave as they do, helping learners to develop their understanding and deal with these situations in an appropriate way.</w:t>
      </w:r>
    </w:p>
    <w:p w:rsidR="00406C1D" w:rsidRPr="00406C1D" w:rsidRDefault="0053691F" w:rsidP="00AD55AF">
      <w:pPr>
        <w:keepNext/>
        <w:keepLines/>
        <w:spacing w:before="40" w:after="0" w:line="259" w:lineRule="auto"/>
        <w:outlineLvl w:val="2"/>
        <w:rPr>
          <w:rFonts w:ascii="Arial" w:eastAsiaTheme="majorEastAsia" w:hAnsi="Arial" w:cs="Arial"/>
          <w:b/>
        </w:rPr>
      </w:pPr>
      <w:r>
        <w:rPr>
          <w:rFonts w:ascii="Arial" w:eastAsiaTheme="majorEastAsia" w:hAnsi="Arial" w:cs="Arial"/>
        </w:rPr>
        <w:t>This course investigates the difference between conflict and behaviour that challenges, and aggression vs assertive behaviour. Learners will look at the impact and possible justification for these behaviours, considering what the root cause could be. This course will equip learners with pro-active strategies to support positive behaviour.</w:t>
      </w:r>
      <w:r w:rsidR="00406C1D" w:rsidRPr="00406C1D">
        <w:rPr>
          <w:rFonts w:ascii="Arial" w:eastAsiaTheme="majorEastAsia" w:hAnsi="Arial" w:cs="Arial"/>
          <w:b/>
        </w:rPr>
        <w:tab/>
      </w:r>
      <w:r w:rsidR="00406C1D" w:rsidRPr="00406C1D">
        <w:rPr>
          <w:rFonts w:ascii="Arial" w:eastAsiaTheme="majorEastAsia" w:hAnsi="Arial" w:cs="Arial"/>
          <w:b/>
        </w:rPr>
        <w:br/>
      </w:r>
    </w:p>
    <w:p w:rsidR="0095667A" w:rsidRDefault="00406C1D" w:rsidP="00406C1D">
      <w:pPr>
        <w:spacing w:after="0" w:line="240" w:lineRule="auto"/>
        <w:rPr>
          <w:rFonts w:ascii="Arial" w:hAnsi="Arial" w:cs="Arial"/>
          <w:b/>
          <w:color w:val="0070C0"/>
        </w:rPr>
      </w:pPr>
      <w:r w:rsidRPr="00406C1D">
        <w:rPr>
          <w:rFonts w:ascii="Arial" w:hAnsi="Arial" w:cs="Arial"/>
          <w:b/>
          <w:color w:val="0070C0"/>
        </w:rPr>
        <w:t>What are the entry requirements?</w:t>
      </w:r>
    </w:p>
    <w:p w:rsidR="00406C1D" w:rsidRDefault="00406C1D" w:rsidP="00E545AA">
      <w:pPr>
        <w:spacing w:after="0" w:line="240" w:lineRule="auto"/>
        <w:rPr>
          <w:rFonts w:ascii="Arial" w:hAnsi="Arial" w:cs="Arial"/>
        </w:rPr>
      </w:pPr>
      <w:r w:rsidRPr="00406C1D">
        <w:rPr>
          <w:rFonts w:ascii="Arial" w:hAnsi="Arial" w:cs="Arial"/>
          <w:b/>
          <w:color w:val="0070C0"/>
        </w:rPr>
        <w:br/>
      </w:r>
      <w:r w:rsidR="00E545AA">
        <w:rPr>
          <w:rFonts w:ascii="Arial" w:hAnsi="Arial" w:cs="Arial"/>
        </w:rPr>
        <w:t xml:space="preserve">There are no previous qualifications, learning or experience entry requirements for </w:t>
      </w:r>
      <w:r w:rsidR="00B352D9">
        <w:rPr>
          <w:rFonts w:ascii="Arial" w:hAnsi="Arial" w:cs="Arial"/>
        </w:rPr>
        <w:t>this c</w:t>
      </w:r>
      <w:r w:rsidR="00E545AA">
        <w:rPr>
          <w:rFonts w:ascii="Arial" w:hAnsi="Arial" w:cs="Arial"/>
        </w:rPr>
        <w:t>ourse.</w:t>
      </w:r>
    </w:p>
    <w:p w:rsidR="00B352D9" w:rsidRDefault="00B352D9" w:rsidP="00406C1D">
      <w:pPr>
        <w:spacing w:after="0" w:line="240" w:lineRule="auto"/>
        <w:rPr>
          <w:rFonts w:ascii="Arial" w:hAnsi="Arial" w:cs="Arial"/>
        </w:rPr>
      </w:pPr>
    </w:p>
    <w:p w:rsidR="005660D6" w:rsidRDefault="005660D6"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95667A" w:rsidRPr="005523C4" w:rsidRDefault="00C7717D" w:rsidP="005523C4">
      <w:pPr>
        <w:spacing w:before="100" w:beforeAutospacing="1" w:after="0" w:line="240" w:lineRule="auto"/>
        <w:rPr>
          <w:rFonts w:ascii="Arial" w:eastAsia="Times New Roman" w:hAnsi="Arial" w:cs="Arial"/>
          <w:b/>
          <w:color w:val="0070C0"/>
          <w:lang w:eastAsia="en-GB"/>
        </w:rPr>
      </w:pPr>
      <w:r w:rsidRPr="005523C4">
        <w:rPr>
          <w:rFonts w:ascii="Arial" w:eastAsia="Times New Roman" w:hAnsi="Arial" w:cs="Arial"/>
          <w:b/>
          <w:color w:val="0070C0"/>
          <w:lang w:eastAsia="en-GB"/>
        </w:rPr>
        <w:t>What qualification will I</w:t>
      </w:r>
      <w:r w:rsidR="00406C1D" w:rsidRPr="005523C4">
        <w:rPr>
          <w:rFonts w:ascii="Arial" w:eastAsia="Times New Roman" w:hAnsi="Arial" w:cs="Arial"/>
          <w:b/>
          <w:color w:val="0070C0"/>
          <w:lang w:eastAsia="en-GB"/>
        </w:rPr>
        <w:t xml:space="preserve"> achieve?</w:t>
      </w:r>
    </w:p>
    <w:p w:rsidR="005523C4" w:rsidRDefault="00435D10" w:rsidP="00B352D9">
      <w:pPr>
        <w:spacing w:before="100" w:beforeAutospacing="1" w:after="0" w:line="240" w:lineRule="auto"/>
        <w:rPr>
          <w:rFonts w:ascii="Arial" w:eastAsia="Times New Roman" w:hAnsi="Arial" w:cs="Arial"/>
          <w:sz w:val="21"/>
          <w:szCs w:val="21"/>
          <w:lang w:eastAsia="en-GB"/>
        </w:rPr>
      </w:pPr>
      <w:r w:rsidRPr="00F16FFD">
        <w:rPr>
          <w:rFonts w:ascii="Arial" w:eastAsia="Times New Roman" w:hAnsi="Arial" w:cs="Arial"/>
          <w:sz w:val="21"/>
          <w:szCs w:val="21"/>
          <w:lang w:eastAsia="en-GB"/>
        </w:rPr>
        <w:t>Successful delegates will receive</w:t>
      </w:r>
      <w:r w:rsidR="00B352D9">
        <w:rPr>
          <w:rFonts w:ascii="Arial" w:eastAsia="Times New Roman" w:hAnsi="Arial" w:cs="Arial"/>
          <w:sz w:val="21"/>
          <w:szCs w:val="21"/>
          <w:lang w:eastAsia="en-GB"/>
        </w:rPr>
        <w:t xml:space="preserve"> the Level 2 Certificate in </w:t>
      </w:r>
      <w:r w:rsidR="00C10248">
        <w:rPr>
          <w:rFonts w:ascii="Arial" w:eastAsia="Times New Roman" w:hAnsi="Arial" w:cs="Arial"/>
          <w:sz w:val="21"/>
          <w:szCs w:val="21"/>
          <w:lang w:eastAsia="en-GB"/>
        </w:rPr>
        <w:t>Understanding Behaviour that Challenges</w:t>
      </w:r>
      <w:r w:rsidR="001C79B9">
        <w:rPr>
          <w:rFonts w:ascii="Arial" w:eastAsia="Times New Roman" w:hAnsi="Arial" w:cs="Arial"/>
          <w:sz w:val="21"/>
          <w:szCs w:val="21"/>
          <w:lang w:eastAsia="en-GB"/>
        </w:rPr>
        <w:t>.</w:t>
      </w:r>
    </w:p>
    <w:p w:rsidR="00B352D9" w:rsidRPr="00B352D9" w:rsidRDefault="00B352D9" w:rsidP="00B352D9">
      <w:pPr>
        <w:spacing w:before="100" w:beforeAutospacing="1" w:after="0" w:line="240" w:lineRule="auto"/>
        <w:rPr>
          <w:rFonts w:ascii="Arial" w:eastAsia="Times New Roman" w:hAnsi="Arial" w:cs="Arial"/>
          <w:sz w:val="21"/>
          <w:szCs w:val="21"/>
          <w:lang w:eastAsia="en-GB"/>
        </w:rPr>
      </w:pPr>
    </w:p>
    <w:p w:rsidR="000418DF" w:rsidRPr="005523C4" w:rsidRDefault="00406C1D" w:rsidP="005523C4">
      <w:pPr>
        <w:keepNext/>
        <w:keepLines/>
        <w:spacing w:before="40" w:after="0" w:line="259" w:lineRule="auto"/>
        <w:outlineLvl w:val="2"/>
        <w:rPr>
          <w:rFonts w:ascii="Arial" w:eastAsiaTheme="majorEastAsia" w:hAnsi="Arial" w:cs="Arial"/>
        </w:rPr>
        <w:sectPr w:rsidR="000418DF" w:rsidRPr="005523C4" w:rsidSect="000418DF">
          <w:headerReference w:type="default" r:id="rId9"/>
          <w:footerReference w:type="default" r:id="rId10"/>
          <w:type w:val="continuous"/>
          <w:pgSz w:w="11906" w:h="16838"/>
          <w:pgMar w:top="1440" w:right="1440" w:bottom="1440" w:left="1440" w:header="0" w:footer="0" w:gutter="0"/>
          <w:cols w:space="708"/>
          <w:docGrid w:linePitch="360"/>
        </w:sectPr>
      </w:pPr>
      <w:r w:rsidRPr="005523C4">
        <w:rPr>
          <w:rFonts w:ascii="Arial" w:eastAsiaTheme="majorEastAsia" w:hAnsi="Arial" w:cs="Arial"/>
          <w:b/>
          <w:color w:val="0070C0"/>
        </w:rPr>
        <w:t>What subjects will I study</w:t>
      </w:r>
      <w:r w:rsidR="000418DF" w:rsidRPr="005523C4">
        <w:rPr>
          <w:rFonts w:ascii="Arial" w:eastAsiaTheme="majorEastAsia" w:hAnsi="Arial" w:cs="Arial"/>
          <w:b/>
          <w:color w:val="0070C0"/>
        </w:rPr>
        <w:t>?</w:t>
      </w:r>
    </w:p>
    <w:p w:rsidR="00B17624" w:rsidRDefault="00026101" w:rsidP="005523C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T</w:t>
      </w:r>
      <w:r w:rsidR="00600D39">
        <w:rPr>
          <w:rFonts w:ascii="Arial" w:eastAsia="Times New Roman" w:hAnsi="Arial" w:cs="Arial"/>
          <w:sz w:val="21"/>
          <w:szCs w:val="21"/>
          <w:lang w:eastAsia="en-GB"/>
        </w:rPr>
        <w:t xml:space="preserve">he course is split into </w:t>
      </w:r>
      <w:r w:rsidR="00C10248">
        <w:rPr>
          <w:rFonts w:ascii="Arial" w:eastAsia="Times New Roman" w:hAnsi="Arial" w:cs="Arial"/>
          <w:sz w:val="21"/>
          <w:szCs w:val="21"/>
          <w:lang w:eastAsia="en-GB"/>
        </w:rPr>
        <w:t>four</w:t>
      </w:r>
      <w:r w:rsidR="00B17624">
        <w:rPr>
          <w:rFonts w:ascii="Arial" w:eastAsia="Times New Roman" w:hAnsi="Arial" w:cs="Arial"/>
          <w:sz w:val="21"/>
          <w:szCs w:val="21"/>
          <w:lang w:eastAsia="en-GB"/>
        </w:rPr>
        <w:t xml:space="preserve"> manageable units:</w:t>
      </w:r>
    </w:p>
    <w:p w:rsidR="00B17624" w:rsidRDefault="00B17624" w:rsidP="00B17624">
      <w:pPr>
        <w:spacing w:before="100" w:beforeAutospacing="1" w:after="0" w:line="240" w:lineRule="auto"/>
        <w:rPr>
          <w:rFonts w:ascii="Arial" w:eastAsia="Times New Roman" w:hAnsi="Arial" w:cs="Arial"/>
          <w:sz w:val="21"/>
          <w:szCs w:val="21"/>
          <w:lang w:eastAsia="en-GB"/>
        </w:rPr>
        <w:sectPr w:rsidR="00B17624" w:rsidSect="00A16E95">
          <w:type w:val="continuous"/>
          <w:pgSz w:w="11906" w:h="16838"/>
          <w:pgMar w:top="1440" w:right="1440" w:bottom="1440" w:left="1440" w:header="0" w:footer="0" w:gutter="0"/>
          <w:cols w:space="708"/>
          <w:docGrid w:linePitch="360"/>
        </w:sectPr>
      </w:pPr>
    </w:p>
    <w:p w:rsidR="00B17624" w:rsidRDefault="00B17624"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Unit </w:t>
      </w:r>
      <w:r w:rsidR="005F0D9D">
        <w:rPr>
          <w:rFonts w:ascii="Arial" w:eastAsia="Times New Roman" w:hAnsi="Arial" w:cs="Arial"/>
          <w:sz w:val="21"/>
          <w:szCs w:val="21"/>
          <w:lang w:eastAsia="en-GB"/>
        </w:rPr>
        <w:t>1:</w:t>
      </w:r>
      <w:r>
        <w:rPr>
          <w:rFonts w:ascii="Arial" w:eastAsia="Times New Roman" w:hAnsi="Arial" w:cs="Arial"/>
          <w:sz w:val="21"/>
          <w:szCs w:val="21"/>
          <w:lang w:eastAsia="en-GB"/>
        </w:rPr>
        <w:t xml:space="preserve"> </w:t>
      </w:r>
      <w:r w:rsidR="00C10248">
        <w:rPr>
          <w:rFonts w:ascii="Arial" w:eastAsia="Times New Roman" w:hAnsi="Arial" w:cs="Arial"/>
          <w:sz w:val="21"/>
          <w:szCs w:val="21"/>
          <w:lang w:eastAsia="en-GB"/>
        </w:rPr>
        <w:t>Understand behaviour that challenges</w:t>
      </w:r>
    </w:p>
    <w:p w:rsidR="00B17624" w:rsidRDefault="00B17624"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Unit </w:t>
      </w:r>
      <w:r w:rsidR="005F0D9D">
        <w:rPr>
          <w:rFonts w:ascii="Arial" w:eastAsia="Times New Roman" w:hAnsi="Arial" w:cs="Arial"/>
          <w:sz w:val="21"/>
          <w:szCs w:val="21"/>
          <w:lang w:eastAsia="en-GB"/>
        </w:rPr>
        <w:t>2:</w:t>
      </w:r>
      <w:r w:rsidR="00026101">
        <w:rPr>
          <w:rFonts w:ascii="Arial" w:eastAsia="Times New Roman" w:hAnsi="Arial" w:cs="Arial"/>
          <w:sz w:val="21"/>
          <w:szCs w:val="21"/>
          <w:lang w:eastAsia="en-GB"/>
        </w:rPr>
        <w:t xml:space="preserve"> </w:t>
      </w:r>
      <w:r w:rsidR="00C10248">
        <w:rPr>
          <w:rFonts w:ascii="Arial" w:eastAsia="Times New Roman" w:hAnsi="Arial" w:cs="Arial"/>
          <w:sz w:val="21"/>
          <w:szCs w:val="21"/>
          <w:lang w:eastAsia="en-GB"/>
        </w:rPr>
        <w:t>Understand how to support positive behaviour</w:t>
      </w:r>
    </w:p>
    <w:p w:rsidR="00B17624" w:rsidRDefault="00B17624"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Unit </w:t>
      </w:r>
      <w:r w:rsidR="005F0D9D">
        <w:rPr>
          <w:rFonts w:ascii="Arial" w:eastAsia="Times New Roman" w:hAnsi="Arial" w:cs="Arial"/>
          <w:sz w:val="21"/>
          <w:szCs w:val="21"/>
          <w:lang w:eastAsia="en-GB"/>
        </w:rPr>
        <w:t>3:</w:t>
      </w:r>
      <w:r w:rsidR="00026101">
        <w:rPr>
          <w:rFonts w:ascii="Arial" w:eastAsia="Times New Roman" w:hAnsi="Arial" w:cs="Arial"/>
          <w:sz w:val="21"/>
          <w:szCs w:val="21"/>
          <w:lang w:eastAsia="en-GB"/>
        </w:rPr>
        <w:t xml:space="preserve"> </w:t>
      </w:r>
      <w:r w:rsidR="00C10248">
        <w:rPr>
          <w:rFonts w:ascii="Arial" w:eastAsia="Times New Roman" w:hAnsi="Arial" w:cs="Arial"/>
          <w:sz w:val="21"/>
          <w:szCs w:val="21"/>
          <w:lang w:eastAsia="en-GB"/>
        </w:rPr>
        <w:t>Understand the importance of effective communication and the management of behaviour that challenges</w:t>
      </w:r>
    </w:p>
    <w:p w:rsidR="00B17624" w:rsidRDefault="00B17624"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Unit </w:t>
      </w:r>
      <w:r w:rsidR="005F0D9D">
        <w:rPr>
          <w:rFonts w:ascii="Arial" w:eastAsia="Times New Roman" w:hAnsi="Arial" w:cs="Arial"/>
          <w:sz w:val="21"/>
          <w:szCs w:val="21"/>
          <w:lang w:eastAsia="en-GB"/>
        </w:rPr>
        <w:t>4:</w:t>
      </w:r>
      <w:r w:rsidR="00026101">
        <w:rPr>
          <w:rFonts w:ascii="Arial" w:eastAsia="Times New Roman" w:hAnsi="Arial" w:cs="Arial"/>
          <w:sz w:val="21"/>
          <w:szCs w:val="21"/>
          <w:lang w:eastAsia="en-GB"/>
        </w:rPr>
        <w:t xml:space="preserve"> </w:t>
      </w:r>
      <w:r w:rsidR="00C10248">
        <w:rPr>
          <w:rFonts w:ascii="Arial" w:eastAsia="Times New Roman" w:hAnsi="Arial" w:cs="Arial"/>
          <w:sz w:val="21"/>
          <w:szCs w:val="21"/>
          <w:lang w:eastAsia="en-GB"/>
        </w:rPr>
        <w:t>Understand the role of reflection and support for those involved in incidents of behaviour that challenges</w:t>
      </w:r>
    </w:p>
    <w:p w:rsidR="00B17624" w:rsidRDefault="00B17624" w:rsidP="005523C4">
      <w:pPr>
        <w:spacing w:before="100" w:beforeAutospacing="1" w:after="0" w:line="240" w:lineRule="auto"/>
        <w:rPr>
          <w:rFonts w:ascii="Arial" w:eastAsia="Times New Roman" w:hAnsi="Arial" w:cs="Arial"/>
          <w:b/>
          <w:color w:val="0070C0"/>
          <w:lang w:eastAsia="en-GB"/>
        </w:rPr>
        <w:sectPr w:rsidR="00B17624" w:rsidSect="00B17624">
          <w:type w:val="continuous"/>
          <w:pgSz w:w="11906" w:h="16838"/>
          <w:pgMar w:top="1440" w:right="1440" w:bottom="1440" w:left="1440" w:header="0" w:footer="0" w:gutter="0"/>
          <w:cols w:num="2" w:space="708"/>
          <w:docGrid w:linePitch="360"/>
        </w:sectPr>
      </w:pPr>
    </w:p>
    <w:p w:rsidR="0095667A" w:rsidRPr="005523C4" w:rsidRDefault="00406C1D" w:rsidP="005523C4">
      <w:pPr>
        <w:spacing w:before="100" w:beforeAutospacing="1" w:after="0" w:line="240" w:lineRule="auto"/>
        <w:rPr>
          <w:rFonts w:ascii="Arial" w:eastAsia="Times New Roman" w:hAnsi="Arial" w:cs="Arial"/>
          <w:lang w:eastAsia="en-GB"/>
        </w:rPr>
      </w:pPr>
      <w:r w:rsidRPr="005523C4">
        <w:rPr>
          <w:rFonts w:ascii="Arial" w:eastAsia="Times New Roman" w:hAnsi="Arial" w:cs="Arial"/>
          <w:b/>
          <w:color w:val="0070C0"/>
          <w:lang w:eastAsia="en-GB"/>
        </w:rPr>
        <w:t>How will I learn?</w:t>
      </w:r>
    </w:p>
    <w:p w:rsidR="00D13957" w:rsidRDefault="005F0D9D" w:rsidP="005523C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The course is delivered through the distance learning model, meaning you can study at a time and place convenient to yourself. You can choose between online learning with online assessment or paper based learning materials and paper based assessment.</w:t>
      </w:r>
    </w:p>
    <w:p w:rsidR="00D13957" w:rsidRPr="00D13957" w:rsidRDefault="00D13957" w:rsidP="005523C4">
      <w:pPr>
        <w:spacing w:before="100" w:beforeAutospacing="1" w:after="0" w:line="240" w:lineRule="auto"/>
        <w:rPr>
          <w:rFonts w:ascii="Arial" w:eastAsia="Times New Roman" w:hAnsi="Arial" w:cs="Arial"/>
          <w:sz w:val="4"/>
          <w:szCs w:val="4"/>
          <w:lang w:eastAsia="en-GB"/>
        </w:rPr>
      </w:pPr>
    </w:p>
    <w:p w:rsidR="0095667A" w:rsidRDefault="00406C1D" w:rsidP="005523C4">
      <w:pPr>
        <w:keepNext/>
        <w:keepLines/>
        <w:spacing w:before="40" w:after="0" w:line="259" w:lineRule="auto"/>
        <w:outlineLvl w:val="2"/>
        <w:rPr>
          <w:rFonts w:ascii="Arial" w:eastAsiaTheme="majorEastAsia" w:hAnsi="Arial" w:cs="Arial"/>
          <w:b/>
          <w:color w:val="0070C0"/>
        </w:rPr>
      </w:pPr>
      <w:r w:rsidRPr="005523C4">
        <w:rPr>
          <w:rFonts w:ascii="Arial" w:eastAsiaTheme="majorEastAsia" w:hAnsi="Arial" w:cs="Arial"/>
          <w:b/>
          <w:color w:val="0070C0"/>
        </w:rPr>
        <w:t>How will I be assessed?</w:t>
      </w:r>
    </w:p>
    <w:p w:rsidR="001E2B70" w:rsidRPr="005523C4" w:rsidRDefault="001E2B70" w:rsidP="005523C4">
      <w:pPr>
        <w:keepNext/>
        <w:keepLines/>
        <w:spacing w:before="40" w:after="0" w:line="259" w:lineRule="auto"/>
        <w:outlineLvl w:val="2"/>
        <w:rPr>
          <w:rFonts w:ascii="Arial" w:eastAsiaTheme="majorEastAsia" w:hAnsi="Arial" w:cs="Arial"/>
          <w:b/>
          <w:color w:val="0070C0"/>
        </w:rPr>
      </w:pPr>
    </w:p>
    <w:p w:rsidR="00406C1D" w:rsidRPr="00F16FFD" w:rsidRDefault="00263D39" w:rsidP="005523C4">
      <w:pPr>
        <w:spacing w:after="0" w:line="259" w:lineRule="auto"/>
        <w:rPr>
          <w:sz w:val="21"/>
          <w:szCs w:val="21"/>
        </w:rPr>
      </w:pPr>
      <w:r w:rsidRPr="00F16FFD">
        <w:rPr>
          <w:rFonts w:ascii="Arial" w:hAnsi="Arial" w:cs="Arial"/>
          <w:sz w:val="21"/>
          <w:szCs w:val="21"/>
        </w:rPr>
        <w:t xml:space="preserve">The learner will </w:t>
      </w:r>
      <w:r w:rsidR="00964406">
        <w:rPr>
          <w:rFonts w:ascii="Arial" w:hAnsi="Arial" w:cs="Arial"/>
          <w:sz w:val="21"/>
          <w:szCs w:val="21"/>
        </w:rPr>
        <w:t>be assessed throughout their study by a series of assessment questions which are built into the course</w:t>
      </w:r>
      <w:r w:rsidR="005B1B4E">
        <w:rPr>
          <w:rFonts w:ascii="Arial" w:hAnsi="Arial" w:cs="Arial"/>
          <w:sz w:val="21"/>
          <w:szCs w:val="21"/>
        </w:rPr>
        <w:t>. The learner will submit their answers to a trained tutor for marking, who will provide robust feedback on each question. This tutor will also provide support and guidance throughout the course.</w:t>
      </w:r>
    </w:p>
    <w:p w:rsidR="0095667A" w:rsidRPr="005523C4" w:rsidRDefault="00406C1D" w:rsidP="005523C4">
      <w:pPr>
        <w:spacing w:before="100" w:beforeAutospacing="1" w:after="0" w:line="240" w:lineRule="auto"/>
        <w:rPr>
          <w:rFonts w:ascii="Arial" w:eastAsia="Times New Roman" w:hAnsi="Arial" w:cs="Arial"/>
          <w:b/>
          <w:color w:val="0070C0"/>
          <w:lang w:eastAsia="en-GB"/>
        </w:rPr>
      </w:pPr>
      <w:r w:rsidRPr="005523C4">
        <w:rPr>
          <w:rFonts w:ascii="Arial" w:eastAsia="Times New Roman" w:hAnsi="Arial" w:cs="Arial"/>
          <w:b/>
          <w:color w:val="0070C0"/>
          <w:lang w:eastAsia="en-GB"/>
        </w:rPr>
        <w:t>What opportunities will this lead to?</w:t>
      </w:r>
    </w:p>
    <w:p w:rsidR="005523C4" w:rsidRPr="00F16FFD" w:rsidRDefault="005B1B4E" w:rsidP="005B1B4E">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Upo</w:t>
      </w:r>
      <w:r w:rsidR="00EA2AE5">
        <w:rPr>
          <w:rFonts w:ascii="Arial" w:eastAsia="Times New Roman" w:hAnsi="Arial" w:cs="Arial"/>
          <w:sz w:val="21"/>
          <w:szCs w:val="21"/>
          <w:lang w:eastAsia="en-GB"/>
        </w:rPr>
        <w:t xml:space="preserve">n completion of the </w:t>
      </w:r>
      <w:r w:rsidR="00C10248">
        <w:rPr>
          <w:rFonts w:ascii="Arial" w:eastAsia="Times New Roman" w:hAnsi="Arial" w:cs="Arial"/>
          <w:sz w:val="21"/>
          <w:szCs w:val="21"/>
          <w:lang w:eastAsia="en-GB"/>
        </w:rPr>
        <w:t>Understanding Behaviour that Challenges</w:t>
      </w:r>
      <w:r w:rsidR="00D02E47">
        <w:rPr>
          <w:rFonts w:ascii="Arial" w:eastAsia="Times New Roman" w:hAnsi="Arial" w:cs="Arial"/>
          <w:sz w:val="21"/>
          <w:szCs w:val="21"/>
          <w:lang w:eastAsia="en-GB"/>
        </w:rPr>
        <w:t xml:space="preserve"> </w:t>
      </w:r>
      <w:r>
        <w:rPr>
          <w:rFonts w:ascii="Arial" w:eastAsia="Times New Roman" w:hAnsi="Arial" w:cs="Arial"/>
          <w:sz w:val="21"/>
          <w:szCs w:val="21"/>
          <w:lang w:eastAsia="en-GB"/>
        </w:rPr>
        <w:t>training, learners can progress on to a Level 3 course.</w:t>
      </w:r>
    </w:p>
    <w:p w:rsidR="001E2B70" w:rsidRDefault="00406C1D" w:rsidP="005523C4">
      <w:pPr>
        <w:spacing w:before="100" w:beforeAutospacing="1" w:after="0" w:line="240" w:lineRule="auto"/>
        <w:rPr>
          <w:rFonts w:ascii="Arial" w:eastAsia="Times New Roman" w:hAnsi="Arial" w:cs="Arial"/>
          <w:b/>
          <w:color w:val="0070C0"/>
          <w:lang w:eastAsia="en-GB"/>
        </w:rPr>
      </w:pPr>
      <w:r w:rsidRPr="005523C4">
        <w:rPr>
          <w:rFonts w:ascii="Arial" w:eastAsia="Times New Roman" w:hAnsi="Arial" w:cs="Arial"/>
          <w:b/>
          <w:color w:val="0070C0"/>
          <w:lang w:eastAsia="en-GB"/>
        </w:rPr>
        <w:t>How long is the course?</w:t>
      </w:r>
    </w:p>
    <w:p w:rsidR="00263D39" w:rsidRPr="00F16FFD" w:rsidRDefault="005B1B4E" w:rsidP="005523C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The course takes 12 weeks to complete.</w:t>
      </w:r>
    </w:p>
    <w:p w:rsidR="007B10BC" w:rsidRPr="00AF6C1A" w:rsidRDefault="007B10BC">
      <w:pPr>
        <w:spacing w:line="240" w:lineRule="auto"/>
        <w:rPr>
          <w:rFonts w:ascii="Arial" w:hAnsi="Arial" w:cs="Arial"/>
          <w:color w:val="1F4E79" w:themeColor="accent1" w:themeShade="80"/>
          <w:sz w:val="20"/>
          <w:szCs w:val="20"/>
        </w:rPr>
      </w:pPr>
    </w:p>
    <w:sectPr w:rsidR="007B10BC" w:rsidRPr="00AF6C1A" w:rsidSect="00A16E95">
      <w:type w:val="continuous"/>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691F" w:rsidRDefault="0053691F" w:rsidP="00B07D60">
      <w:pPr>
        <w:spacing w:after="0" w:line="240" w:lineRule="auto"/>
      </w:pPr>
      <w:r>
        <w:separator/>
      </w:r>
    </w:p>
  </w:endnote>
  <w:endnote w:type="continuationSeparator" w:id="0">
    <w:p w:rsidR="0053691F" w:rsidRDefault="0053691F" w:rsidP="00B07D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691F" w:rsidRDefault="0053691F">
    <w:pPr>
      <w:pStyle w:val="Footer"/>
    </w:pPr>
    <w:r>
      <w:rPr>
        <w:noProof/>
        <w:lang w:eastAsia="en-GB"/>
      </w:rPr>
      <w:drawing>
        <wp:anchor distT="0" distB="0" distL="114300" distR="114300" simplePos="0" relativeHeight="251659264" behindDoc="0" locked="0" layoutInCell="1" allowOverlap="1">
          <wp:simplePos x="0" y="0"/>
          <wp:positionH relativeFrom="page">
            <wp:align>right</wp:align>
          </wp:positionH>
          <wp:positionV relativeFrom="paragraph">
            <wp:posOffset>-2072640</wp:posOffset>
          </wp:positionV>
          <wp:extent cx="7543800" cy="223144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rness_Apprentice_Footer_Word.jpg"/>
                  <pic:cNvPicPr/>
                </pic:nvPicPr>
                <pic:blipFill>
                  <a:blip r:embed="rId1">
                    <a:extLst>
                      <a:ext uri="{28A0092B-C50C-407E-A947-70E740481C1C}">
                        <a14:useLocalDpi xmlns:a14="http://schemas.microsoft.com/office/drawing/2010/main" val="0"/>
                      </a:ext>
                    </a:extLst>
                  </a:blip>
                  <a:stretch>
                    <a:fillRect/>
                  </a:stretch>
                </pic:blipFill>
                <pic:spPr>
                  <a:xfrm>
                    <a:off x="0" y="0"/>
                    <a:ext cx="7543800" cy="223144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691F" w:rsidRDefault="0053691F" w:rsidP="00B07D60">
      <w:pPr>
        <w:spacing w:after="0" w:line="240" w:lineRule="auto"/>
      </w:pPr>
      <w:r>
        <w:separator/>
      </w:r>
    </w:p>
  </w:footnote>
  <w:footnote w:type="continuationSeparator" w:id="0">
    <w:p w:rsidR="0053691F" w:rsidRDefault="0053691F" w:rsidP="00B07D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691F" w:rsidRDefault="0053691F">
    <w:pPr>
      <w:pStyle w:val="Header"/>
    </w:pPr>
    <w:r>
      <w:rPr>
        <w:noProof/>
        <w:lang w:eastAsia="en-GB"/>
      </w:rPr>
      <w:drawing>
        <wp:anchor distT="0" distB="0" distL="114300" distR="114300" simplePos="0" relativeHeight="251658240" behindDoc="0" locked="0" layoutInCell="1" allowOverlap="1">
          <wp:simplePos x="0" y="0"/>
          <wp:positionH relativeFrom="page">
            <wp:align>left</wp:align>
          </wp:positionH>
          <wp:positionV relativeFrom="paragraph">
            <wp:posOffset>9525</wp:posOffset>
          </wp:positionV>
          <wp:extent cx="7543799" cy="1947545"/>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rness_Apprentice_Header_Word.jpg"/>
                  <pic:cNvPicPr/>
                </pic:nvPicPr>
                <pic:blipFill>
                  <a:blip r:embed="rId1">
                    <a:extLst>
                      <a:ext uri="{28A0092B-C50C-407E-A947-70E740481C1C}">
                        <a14:useLocalDpi xmlns:a14="http://schemas.microsoft.com/office/drawing/2010/main" val="0"/>
                      </a:ext>
                    </a:extLst>
                  </a:blip>
                  <a:stretch>
                    <a:fillRect/>
                  </a:stretch>
                </pic:blipFill>
                <pic:spPr>
                  <a:xfrm>
                    <a:off x="0" y="0"/>
                    <a:ext cx="7543799" cy="19475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ptab w:relativeTo="margin" w:alignment="left" w:leader="none"/>
    </w:r>
    <w:r>
      <w:rPr>
        <w:noProof/>
        <w:lang w:eastAsia="en-GB"/>
      </w:rPr>
      <w:ptab w:relativeTo="margin" w:alignment="left" w:leader="middleDot"/>
    </w:r>
    <w:r>
      <w:rPr>
        <w:noProof/>
        <w:lang w:eastAsia="en-GB"/>
      </w:rPr>
      <w:ptab w:relativeTo="margin" w:alignment="right" w:leader="none"/>
    </w:r>
    <w:r>
      <w:ptab w:relativeTo="indent" w:alignment="center" w:leader="none"/>
    </w:r>
  </w:p>
  <w:p w:rsidR="0053691F" w:rsidRDefault="005369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201775"/>
    <w:multiLevelType w:val="hybridMultilevel"/>
    <w:tmpl w:val="0EF06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886BC7"/>
    <w:multiLevelType w:val="hybridMultilevel"/>
    <w:tmpl w:val="E2321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2D229A"/>
    <w:multiLevelType w:val="hybridMultilevel"/>
    <w:tmpl w:val="402C4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41237DC"/>
    <w:multiLevelType w:val="hybridMultilevel"/>
    <w:tmpl w:val="44AE1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D60"/>
    <w:rsid w:val="0001737C"/>
    <w:rsid w:val="0002437C"/>
    <w:rsid w:val="00026101"/>
    <w:rsid w:val="00034D4C"/>
    <w:rsid w:val="000418DF"/>
    <w:rsid w:val="00063C9D"/>
    <w:rsid w:val="00081786"/>
    <w:rsid w:val="000B64A6"/>
    <w:rsid w:val="000D076E"/>
    <w:rsid w:val="000E32D0"/>
    <w:rsid w:val="00124DBF"/>
    <w:rsid w:val="00145075"/>
    <w:rsid w:val="00157768"/>
    <w:rsid w:val="00162BDB"/>
    <w:rsid w:val="001765AE"/>
    <w:rsid w:val="00192B30"/>
    <w:rsid w:val="00196783"/>
    <w:rsid w:val="001C79B9"/>
    <w:rsid w:val="001D3481"/>
    <w:rsid w:val="001E0C31"/>
    <w:rsid w:val="001E2B70"/>
    <w:rsid w:val="00215D20"/>
    <w:rsid w:val="0022283E"/>
    <w:rsid w:val="002529D4"/>
    <w:rsid w:val="002637F8"/>
    <w:rsid w:val="00263D39"/>
    <w:rsid w:val="00275136"/>
    <w:rsid w:val="00275168"/>
    <w:rsid w:val="00287617"/>
    <w:rsid w:val="002A1818"/>
    <w:rsid w:val="002B681F"/>
    <w:rsid w:val="002C3DB8"/>
    <w:rsid w:val="00312174"/>
    <w:rsid w:val="003232F6"/>
    <w:rsid w:val="00350F71"/>
    <w:rsid w:val="00353FB4"/>
    <w:rsid w:val="00376434"/>
    <w:rsid w:val="00390374"/>
    <w:rsid w:val="00394447"/>
    <w:rsid w:val="003E7055"/>
    <w:rsid w:val="0040140E"/>
    <w:rsid w:val="00406C1D"/>
    <w:rsid w:val="0041703A"/>
    <w:rsid w:val="0041794A"/>
    <w:rsid w:val="00426FAE"/>
    <w:rsid w:val="00435D10"/>
    <w:rsid w:val="00452FEC"/>
    <w:rsid w:val="004706B8"/>
    <w:rsid w:val="00495A87"/>
    <w:rsid w:val="00496EAF"/>
    <w:rsid w:val="004F7D57"/>
    <w:rsid w:val="005209ED"/>
    <w:rsid w:val="00524057"/>
    <w:rsid w:val="0053691F"/>
    <w:rsid w:val="005429F7"/>
    <w:rsid w:val="00547B29"/>
    <w:rsid w:val="005523C4"/>
    <w:rsid w:val="00557618"/>
    <w:rsid w:val="005660D6"/>
    <w:rsid w:val="00573679"/>
    <w:rsid w:val="005B1B4E"/>
    <w:rsid w:val="005B6EE8"/>
    <w:rsid w:val="005C1B8C"/>
    <w:rsid w:val="005D1CFA"/>
    <w:rsid w:val="005F0D9D"/>
    <w:rsid w:val="005F4CD9"/>
    <w:rsid w:val="005F6A9B"/>
    <w:rsid w:val="00600D39"/>
    <w:rsid w:val="00641888"/>
    <w:rsid w:val="006A066E"/>
    <w:rsid w:val="006B08FE"/>
    <w:rsid w:val="006F10AF"/>
    <w:rsid w:val="006F5E9A"/>
    <w:rsid w:val="00702A13"/>
    <w:rsid w:val="007450C9"/>
    <w:rsid w:val="00761CA7"/>
    <w:rsid w:val="00770AA9"/>
    <w:rsid w:val="007B10BC"/>
    <w:rsid w:val="007B1100"/>
    <w:rsid w:val="007C77FC"/>
    <w:rsid w:val="007E23B2"/>
    <w:rsid w:val="007E6621"/>
    <w:rsid w:val="007E682C"/>
    <w:rsid w:val="00810628"/>
    <w:rsid w:val="008436BE"/>
    <w:rsid w:val="00856951"/>
    <w:rsid w:val="008902A1"/>
    <w:rsid w:val="00890A2C"/>
    <w:rsid w:val="0089760E"/>
    <w:rsid w:val="008C457E"/>
    <w:rsid w:val="008D52ED"/>
    <w:rsid w:val="008F3474"/>
    <w:rsid w:val="0090127A"/>
    <w:rsid w:val="009106DB"/>
    <w:rsid w:val="0091546D"/>
    <w:rsid w:val="00943E23"/>
    <w:rsid w:val="0095667A"/>
    <w:rsid w:val="00964406"/>
    <w:rsid w:val="00965094"/>
    <w:rsid w:val="00995CD8"/>
    <w:rsid w:val="009A5AE8"/>
    <w:rsid w:val="009F6421"/>
    <w:rsid w:val="00A14BFF"/>
    <w:rsid w:val="00A16E95"/>
    <w:rsid w:val="00A21156"/>
    <w:rsid w:val="00A27C15"/>
    <w:rsid w:val="00A30A12"/>
    <w:rsid w:val="00A46744"/>
    <w:rsid w:val="00A51211"/>
    <w:rsid w:val="00A6586E"/>
    <w:rsid w:val="00A7767D"/>
    <w:rsid w:val="00A80845"/>
    <w:rsid w:val="00A8479B"/>
    <w:rsid w:val="00A84C3D"/>
    <w:rsid w:val="00A93126"/>
    <w:rsid w:val="00AB0BBE"/>
    <w:rsid w:val="00AC5ED5"/>
    <w:rsid w:val="00AD25D7"/>
    <w:rsid w:val="00AD55AF"/>
    <w:rsid w:val="00AE63EC"/>
    <w:rsid w:val="00AF24F8"/>
    <w:rsid w:val="00AF6C1A"/>
    <w:rsid w:val="00B07B87"/>
    <w:rsid w:val="00B07D60"/>
    <w:rsid w:val="00B17624"/>
    <w:rsid w:val="00B232BD"/>
    <w:rsid w:val="00B31E74"/>
    <w:rsid w:val="00B34177"/>
    <w:rsid w:val="00B352D9"/>
    <w:rsid w:val="00B407F4"/>
    <w:rsid w:val="00B500DC"/>
    <w:rsid w:val="00B502AD"/>
    <w:rsid w:val="00B6311D"/>
    <w:rsid w:val="00B86114"/>
    <w:rsid w:val="00C10248"/>
    <w:rsid w:val="00C10556"/>
    <w:rsid w:val="00C1656C"/>
    <w:rsid w:val="00C334D2"/>
    <w:rsid w:val="00C50D6B"/>
    <w:rsid w:val="00C7233D"/>
    <w:rsid w:val="00C7717D"/>
    <w:rsid w:val="00C86E6F"/>
    <w:rsid w:val="00CB5870"/>
    <w:rsid w:val="00CD2BC5"/>
    <w:rsid w:val="00CF50FD"/>
    <w:rsid w:val="00D02E47"/>
    <w:rsid w:val="00D05481"/>
    <w:rsid w:val="00D13957"/>
    <w:rsid w:val="00D50A10"/>
    <w:rsid w:val="00D74266"/>
    <w:rsid w:val="00D85A79"/>
    <w:rsid w:val="00D96CD5"/>
    <w:rsid w:val="00DA0C01"/>
    <w:rsid w:val="00DA1037"/>
    <w:rsid w:val="00DB66F7"/>
    <w:rsid w:val="00DD5F8D"/>
    <w:rsid w:val="00DE2A5C"/>
    <w:rsid w:val="00E14E58"/>
    <w:rsid w:val="00E35DCF"/>
    <w:rsid w:val="00E545AA"/>
    <w:rsid w:val="00E55B7B"/>
    <w:rsid w:val="00E669C3"/>
    <w:rsid w:val="00E778A1"/>
    <w:rsid w:val="00EA21ED"/>
    <w:rsid w:val="00EA2768"/>
    <w:rsid w:val="00EA2AE5"/>
    <w:rsid w:val="00EB27E7"/>
    <w:rsid w:val="00EC6D24"/>
    <w:rsid w:val="00F16FFD"/>
    <w:rsid w:val="00F2106F"/>
    <w:rsid w:val="00FA0DB1"/>
    <w:rsid w:val="00FB0D52"/>
    <w:rsid w:val="00FB3B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42026F21"/>
  <w15:chartTrackingRefBased/>
  <w15:docId w15:val="{9CDEA245-2087-4706-958C-7B105FA30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46D"/>
    <w:pPr>
      <w:spacing w:after="200" w:line="276" w:lineRule="auto"/>
    </w:pPr>
  </w:style>
  <w:style w:type="paragraph" w:styleId="Heading1">
    <w:name w:val="heading 1"/>
    <w:basedOn w:val="Normal"/>
    <w:next w:val="Normal"/>
    <w:link w:val="Heading1Char"/>
    <w:uiPriority w:val="9"/>
    <w:qFormat/>
    <w:rsid w:val="00A80845"/>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80845"/>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0845"/>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7D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7D60"/>
  </w:style>
  <w:style w:type="paragraph" w:styleId="Footer">
    <w:name w:val="footer"/>
    <w:basedOn w:val="Normal"/>
    <w:link w:val="FooterChar"/>
    <w:uiPriority w:val="99"/>
    <w:unhideWhenUsed/>
    <w:rsid w:val="00B07D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7D60"/>
  </w:style>
  <w:style w:type="character" w:customStyle="1" w:styleId="Heading3Char">
    <w:name w:val="Heading 3 Char"/>
    <w:basedOn w:val="DefaultParagraphFont"/>
    <w:link w:val="Heading3"/>
    <w:uiPriority w:val="9"/>
    <w:rsid w:val="00A80845"/>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A808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A80845"/>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A80845"/>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A80845"/>
    <w:pPr>
      <w:spacing w:after="0" w:line="240" w:lineRule="auto"/>
    </w:pPr>
  </w:style>
  <w:style w:type="paragraph" w:styleId="BalloonText">
    <w:name w:val="Balloon Text"/>
    <w:basedOn w:val="Normal"/>
    <w:link w:val="BalloonTextChar"/>
    <w:uiPriority w:val="99"/>
    <w:semiHidden/>
    <w:unhideWhenUsed/>
    <w:rsid w:val="00AF6C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6C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A4F8E-E0C7-40DE-B635-8D2E7F9A2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359</Words>
  <Characters>2048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Eva</dc:creator>
  <cp:keywords/>
  <dc:description/>
  <cp:lastModifiedBy>Neil Mathers</cp:lastModifiedBy>
  <cp:revision>3</cp:revision>
  <cp:lastPrinted>2019-04-16T11:18:00Z</cp:lastPrinted>
  <dcterms:created xsi:type="dcterms:W3CDTF">2019-05-16T11:33:00Z</dcterms:created>
  <dcterms:modified xsi:type="dcterms:W3CDTF">2020-09-15T11:58:00Z</dcterms:modified>
</cp:coreProperties>
</file>